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722CF" w:rsidR="0040252E" w:rsidP="0040252E" w:rsidRDefault="004F12C5" w14:paraId="0A2BDA3A" w14:textId="77777777">
      <w:pPr>
        <w:tabs>
          <w:tab w:val="left" w:pos="7700"/>
        </w:tabs>
        <w:ind w:firstLine="708"/>
        <w15:collapsed w:val="false"/>
        <w:rPr>
          <w:rFonts w:ascii="Arial" w:hAnsi="Arial" w:cs="Arial"/>
        </w:rPr>
      </w:pPr>
      <w:r w:rsidRPr="009722CF">
        <w:rPr>
          <w:rFonts w:ascii="Arial" w:hAnsi="Arial" w:cs="Arial"/>
          <w:noProof/>
        </w:rPr>
        <w:drawing>
          <wp:inline distT="0" distB="0" distL="0" distR="0">
            <wp:extent cx="560705" cy="719455"/>
            <wp:effectExtent l="0" t="0" r="0" b="4445"/>
            <wp:docPr id="3" name="Slika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722CF" w:rsidR="00B008AA" w:rsidP="00B008AA" w:rsidRDefault="00B008AA" w14:paraId="4F5F8C81" w14:textId="77777777">
      <w:pPr>
        <w:tabs>
          <w:tab w:val="left" w:pos="0"/>
          <w:tab w:val="left" w:pos="7398"/>
          <w:tab w:val="right" w:pos="9072"/>
        </w:tabs>
        <w:rPr>
          <w:rFonts w:ascii="Arial" w:hAnsi="Arial" w:cs="Arial"/>
        </w:rPr>
      </w:pPr>
      <w:r w:rsidRPr="009722CF">
        <w:rPr>
          <w:rFonts w:ascii="Arial" w:hAnsi="Arial" w:cs="Arial"/>
        </w:rPr>
        <w:t>REPUBLIKA HRVATSKA</w:t>
      </w:r>
    </w:p>
    <w:p w:rsidRPr="009722CF" w:rsidR="00B008AA" w:rsidP="00B008AA" w:rsidRDefault="00610ED6" w14:paraId="1F9E1BDD" w14:textId="77777777">
      <w:pPr>
        <w:tabs>
          <w:tab w:val="right" w:pos="0"/>
          <w:tab w:val="left" w:pos="558"/>
          <w:tab w:val="left" w:pos="7398"/>
          <w:tab w:val="right" w:pos="9072"/>
        </w:tabs>
        <w:rPr>
          <w:rFonts w:ascii="Arial" w:hAnsi="Arial" w:cs="Arial"/>
        </w:rPr>
      </w:pPr>
      <w:r w:rsidRPr="009722CF">
        <w:rPr>
          <w:rFonts w:ascii="Arial" w:hAnsi="Arial" w:cs="Arial"/>
        </w:rPr>
        <w:t>OPĆINSKI</w:t>
      </w:r>
      <w:r w:rsidRPr="009722CF" w:rsidR="00B008AA">
        <w:rPr>
          <w:rFonts w:ascii="Arial" w:hAnsi="Arial" w:cs="Arial"/>
        </w:rPr>
        <w:t xml:space="preserve"> SUD U BJELOVARU</w:t>
      </w:r>
    </w:p>
    <w:p w:rsidRPr="009722CF" w:rsidR="00B008AA" w:rsidP="00B008AA" w:rsidRDefault="00B008AA" w14:paraId="0F9FAF73" w14:textId="77777777">
      <w:pPr>
        <w:tabs>
          <w:tab w:val="right" w:pos="0"/>
          <w:tab w:val="left" w:pos="558"/>
          <w:tab w:val="left" w:pos="7398"/>
          <w:tab w:val="right" w:pos="9072"/>
        </w:tabs>
        <w:rPr>
          <w:rFonts w:ascii="Arial" w:hAnsi="Arial" w:cs="Arial"/>
        </w:rPr>
      </w:pPr>
      <w:r w:rsidRPr="009722CF">
        <w:rPr>
          <w:rFonts w:ascii="Arial" w:hAnsi="Arial" w:cs="Arial"/>
        </w:rPr>
        <w:t xml:space="preserve">Bjelovar, </w:t>
      </w:r>
      <w:r w:rsidRPr="009722CF" w:rsidR="00700CC3">
        <w:rPr>
          <w:rFonts w:ascii="Arial" w:hAnsi="Arial" w:cs="Arial"/>
        </w:rPr>
        <w:t>Trg Eugena Kvaternika 8</w:t>
      </w:r>
      <w:r w:rsidRPr="009722CF">
        <w:rPr>
          <w:rFonts w:ascii="Arial" w:hAnsi="Arial" w:cs="Arial"/>
        </w:rPr>
        <w:t xml:space="preserve">       </w:t>
      </w:r>
    </w:p>
    <w:p w:rsidRPr="006244BF" w:rsidR="00C83AAD" w:rsidP="00C83AAD" w:rsidRDefault="00C83AAD" w14:paraId="7C1A9129" w14:textId="77777777">
      <w:pPr>
        <w:tabs>
          <w:tab w:val="left" w:pos="770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Poslovni b</w:t>
      </w:r>
      <w:r w:rsidR="00ED22F5">
        <w:rPr>
          <w:rFonts w:ascii="Arial" w:hAnsi="Arial" w:cs="Arial"/>
        </w:rPr>
        <w:t xml:space="preserve">roj: </w:t>
      </w:r>
      <w:proofErr w:type="spellStart"/>
      <w:r w:rsidRPr="006244BF">
        <w:rPr>
          <w:rFonts w:ascii="Arial" w:hAnsi="Arial" w:cs="Arial"/>
        </w:rPr>
        <w:t>Pp</w:t>
      </w:r>
      <w:proofErr w:type="spellEnd"/>
      <w:r w:rsidRPr="006244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 w:rsidR="00380DEE">
        <w:rPr>
          <w:rFonts w:ascii="Arial" w:hAnsi="Arial" w:cs="Arial"/>
        </w:rPr>
        <w:t>3557</w:t>
      </w:r>
      <w:r w:rsidR="00140FB3">
        <w:rPr>
          <w:rFonts w:ascii="Arial" w:hAnsi="Arial" w:cs="Arial"/>
        </w:rPr>
        <w:t>/202</w:t>
      </w:r>
      <w:r w:rsidR="00CC24FF">
        <w:rPr>
          <w:rFonts w:ascii="Arial" w:hAnsi="Arial" w:cs="Arial"/>
        </w:rPr>
        <w:t>5</w:t>
      </w:r>
      <w:r w:rsidR="00542391">
        <w:rPr>
          <w:rFonts w:ascii="Arial" w:hAnsi="Arial" w:cs="Arial"/>
        </w:rPr>
        <w:t>-</w:t>
      </w:r>
      <w:r w:rsidR="00380DEE">
        <w:rPr>
          <w:rFonts w:ascii="Arial" w:hAnsi="Arial" w:cs="Arial"/>
        </w:rPr>
        <w:t>11</w:t>
      </w:r>
    </w:p>
    <w:p w:rsidRPr="009722CF" w:rsidR="00EB4F81" w:rsidP="00EB4F81" w:rsidRDefault="00EB4F81" w14:paraId="223FCF8D" w14:textId="77777777">
      <w:pPr>
        <w:tabs>
          <w:tab w:val="left" w:pos="7700"/>
        </w:tabs>
        <w:jc w:val="both"/>
        <w:rPr>
          <w:rFonts w:ascii="Arial" w:hAnsi="Arial" w:cs="Arial"/>
        </w:rPr>
      </w:pPr>
    </w:p>
    <w:p w:rsidR="007D70A5" w:rsidP="007D70A5" w:rsidRDefault="007D70A5" w14:paraId="050A1F3B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   I M E    R E P U B L I K E    H R V A T S K E </w:t>
      </w:r>
    </w:p>
    <w:p w:rsidR="007D70A5" w:rsidP="007D70A5" w:rsidRDefault="007D70A5" w14:paraId="705CC717" w14:textId="77777777">
      <w:pPr>
        <w:jc w:val="center"/>
        <w:rPr>
          <w:rFonts w:ascii="Arial" w:hAnsi="Arial" w:cs="Arial"/>
        </w:rPr>
      </w:pPr>
    </w:p>
    <w:p w:rsidR="007D70A5" w:rsidP="007D70A5" w:rsidRDefault="007D70A5" w14:paraId="324EA116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 R E S U D A </w:t>
      </w:r>
    </w:p>
    <w:p w:rsidR="007D70A5" w:rsidP="007D70A5" w:rsidRDefault="007D70A5" w14:paraId="0D8699D8" w14:textId="77777777">
      <w:pPr>
        <w:tabs>
          <w:tab w:val="left" w:pos="7700"/>
        </w:tabs>
        <w:ind w:firstLine="708"/>
        <w:jc w:val="both"/>
        <w:rPr>
          <w:rFonts w:ascii="Arial" w:hAnsi="Arial" w:cs="Arial"/>
        </w:rPr>
      </w:pPr>
    </w:p>
    <w:p w:rsidR="007D70A5" w:rsidP="007D70A5" w:rsidRDefault="007D70A5" w14:paraId="7FC8A691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Bjelovaru, po sucu </w:t>
      </w:r>
      <w:r w:rsidRPr="00601105" w:rsidR="00601105">
        <w:rPr>
          <w:rFonts w:ascii="Arial" w:hAnsi="Arial" w:cs="Arial"/>
          <w:bCs/>
        </w:rPr>
        <w:t xml:space="preserve">mr. sc. Petar </w:t>
      </w:r>
      <w:proofErr w:type="spellStart"/>
      <w:r w:rsidRPr="00601105" w:rsidR="00601105">
        <w:rPr>
          <w:rFonts w:ascii="Arial" w:hAnsi="Arial" w:cs="Arial"/>
          <w:bCs/>
        </w:rPr>
        <w:t>Malivuk</w:t>
      </w:r>
      <w:proofErr w:type="spellEnd"/>
      <w:r w:rsidRPr="00601105" w:rsidR="00601105">
        <w:rPr>
          <w:rFonts w:ascii="Arial" w:hAnsi="Arial" w:cs="Arial"/>
          <w:bCs/>
        </w:rPr>
        <w:t xml:space="preserve"> – Jovanović</w:t>
      </w:r>
      <w:r>
        <w:rPr>
          <w:rFonts w:ascii="Arial" w:hAnsi="Arial" w:cs="Arial"/>
        </w:rPr>
        <w:t xml:space="preserve">, kao sucu pojedincu, uz sudjelovanje više sudske savjetnice-specijalista Anite Zelda, u prekršajnom postupku protiv I-okrivljene pravne osobe </w:t>
      </w:r>
      <w:r w:rsidR="00380DEE">
        <w:rPr>
          <w:rFonts w:ascii="Arial" w:hAnsi="Arial" w:cs="Arial"/>
        </w:rPr>
        <w:t>AGOGOS</w:t>
      </w:r>
      <w:r>
        <w:rPr>
          <w:rFonts w:ascii="Arial" w:hAnsi="Arial" w:cs="Arial"/>
        </w:rPr>
        <w:t xml:space="preserve"> </w:t>
      </w:r>
      <w:proofErr w:type="spellStart"/>
      <w:r w:rsidR="00380DEE">
        <w:rPr>
          <w:rFonts w:ascii="Arial" w:hAnsi="Arial" w:cs="Arial"/>
        </w:rPr>
        <w:t>j.</w:t>
      </w:r>
      <w:r>
        <w:rPr>
          <w:rFonts w:ascii="Arial" w:hAnsi="Arial" w:cs="Arial"/>
        </w:rPr>
        <w:t>d.o.o</w:t>
      </w:r>
      <w:proofErr w:type="spellEnd"/>
      <w:r>
        <w:rPr>
          <w:rFonts w:ascii="Arial" w:hAnsi="Arial" w:cs="Arial"/>
        </w:rPr>
        <w:t>. i II-okrivljeni</w:t>
      </w:r>
      <w:r w:rsidR="007528E3">
        <w:rPr>
          <w:rFonts w:ascii="Arial" w:hAnsi="Arial" w:cs="Arial"/>
        </w:rPr>
        <w:t>ce</w:t>
      </w:r>
      <w:r>
        <w:rPr>
          <w:rFonts w:ascii="Arial" w:hAnsi="Arial" w:cs="Arial"/>
        </w:rPr>
        <w:t xml:space="preserve"> </w:t>
      </w:r>
      <w:r w:rsidR="00601105">
        <w:rPr>
          <w:rFonts w:ascii="Arial" w:hAnsi="Arial" w:cs="Arial"/>
        </w:rPr>
        <w:t>MAR</w:t>
      </w:r>
      <w:r w:rsidR="00380DEE">
        <w:rPr>
          <w:rFonts w:ascii="Arial" w:hAnsi="Arial" w:cs="Arial"/>
        </w:rPr>
        <w:t>TIN</w:t>
      </w:r>
      <w:r w:rsidR="007528E3">
        <w:rPr>
          <w:rFonts w:ascii="Arial" w:hAnsi="Arial" w:cs="Arial"/>
        </w:rPr>
        <w:t>E</w:t>
      </w:r>
      <w:r w:rsidR="00380DEE">
        <w:rPr>
          <w:rFonts w:ascii="Arial" w:hAnsi="Arial" w:cs="Arial"/>
        </w:rPr>
        <w:t xml:space="preserve"> LIHTAR</w:t>
      </w:r>
      <w:r>
        <w:rPr>
          <w:rFonts w:ascii="Arial" w:hAnsi="Arial" w:cs="Arial"/>
        </w:rPr>
        <w:t>, kao odgovorne osobe,</w:t>
      </w:r>
      <w:r w:rsidR="00140F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radi prekršaja iz članka </w:t>
      </w:r>
      <w:r w:rsidR="00601105">
        <w:rPr>
          <w:rFonts w:ascii="Arial" w:hAnsi="Arial" w:cs="Arial"/>
        </w:rPr>
        <w:t>42</w:t>
      </w:r>
      <w:r>
        <w:rPr>
          <w:rFonts w:ascii="Arial" w:hAnsi="Arial" w:cs="Arial"/>
        </w:rPr>
        <w:t xml:space="preserve">. stavka 1. točke </w:t>
      </w:r>
      <w:r w:rsidR="00601105">
        <w:rPr>
          <w:rFonts w:ascii="Arial" w:hAnsi="Arial" w:cs="Arial"/>
        </w:rPr>
        <w:t>3</w:t>
      </w:r>
      <w:r w:rsidR="007528E3">
        <w:rPr>
          <w:rFonts w:ascii="Arial" w:hAnsi="Arial" w:cs="Arial"/>
        </w:rPr>
        <w:t>5</w:t>
      </w:r>
      <w:r>
        <w:rPr>
          <w:rFonts w:ascii="Arial" w:hAnsi="Arial" w:cs="Arial"/>
        </w:rPr>
        <w:t>. u vezi s</w:t>
      </w:r>
      <w:r w:rsidR="00140FB3">
        <w:rPr>
          <w:rFonts w:ascii="Arial" w:hAnsi="Arial" w:cs="Arial"/>
        </w:rPr>
        <w:t xml:space="preserve">tavka 2. Zakona o računovodstvu, </w:t>
      </w:r>
      <w:r>
        <w:rPr>
          <w:rFonts w:ascii="Arial" w:hAnsi="Arial" w:cs="Arial"/>
        </w:rPr>
        <w:t xml:space="preserve">a povodom prigovora I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II-okrivljenika na Prekršajni nalog Financijske agencije, Regionalni</w:t>
      </w:r>
      <w:r w:rsidR="00140FB3">
        <w:rPr>
          <w:rFonts w:ascii="Arial" w:hAnsi="Arial" w:cs="Arial"/>
        </w:rPr>
        <w:t xml:space="preserve"> centar Zagreb, Klasa: 034-07/24</w:t>
      </w:r>
      <w:r w:rsidR="00CE2059">
        <w:rPr>
          <w:rFonts w:ascii="Arial" w:hAnsi="Arial" w:cs="Arial"/>
        </w:rPr>
        <w:t>-04/</w:t>
      </w:r>
      <w:r w:rsidR="007528E3">
        <w:rPr>
          <w:rFonts w:ascii="Arial" w:hAnsi="Arial" w:cs="Arial"/>
        </w:rPr>
        <w:t>10666</w:t>
      </w:r>
      <w:r w:rsidR="00CE2059">
        <w:rPr>
          <w:rFonts w:ascii="Arial" w:hAnsi="Arial" w:cs="Arial"/>
        </w:rPr>
        <w:t>,</w:t>
      </w:r>
      <w:r w:rsidR="00601105">
        <w:rPr>
          <w:rFonts w:ascii="Arial" w:hAnsi="Arial" w:cs="Arial"/>
        </w:rPr>
        <w:t xml:space="preserve"> </w:t>
      </w:r>
      <w:proofErr w:type="spellStart"/>
      <w:r w:rsidR="00CE2059">
        <w:rPr>
          <w:rFonts w:ascii="Arial" w:hAnsi="Arial" w:cs="Arial"/>
        </w:rPr>
        <w:t>Urbroj</w:t>
      </w:r>
      <w:proofErr w:type="spellEnd"/>
      <w:r w:rsidR="00CE2059">
        <w:rPr>
          <w:rFonts w:ascii="Arial" w:hAnsi="Arial" w:cs="Arial"/>
        </w:rPr>
        <w:t>:</w:t>
      </w:r>
      <w:r w:rsidR="00140FB3">
        <w:rPr>
          <w:rFonts w:ascii="Arial" w:hAnsi="Arial" w:cs="Arial"/>
        </w:rPr>
        <w:t xml:space="preserve"> 118-07-03-24</w:t>
      </w:r>
      <w:r w:rsidR="00CE2059">
        <w:rPr>
          <w:rFonts w:ascii="Arial" w:hAnsi="Arial" w:cs="Arial"/>
        </w:rPr>
        <w:t>-</w:t>
      </w:r>
      <w:r w:rsidR="007528E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od </w:t>
      </w:r>
      <w:r w:rsidR="007528E3">
        <w:rPr>
          <w:rFonts w:ascii="Arial" w:hAnsi="Arial" w:cs="Arial"/>
        </w:rPr>
        <w:t>03. listopada</w:t>
      </w:r>
      <w:r w:rsidR="00140FB3">
        <w:rPr>
          <w:rFonts w:ascii="Arial" w:hAnsi="Arial" w:cs="Arial"/>
        </w:rPr>
        <w:t xml:space="preserve"> 2024.</w:t>
      </w:r>
      <w:r>
        <w:rPr>
          <w:rFonts w:ascii="Arial" w:hAnsi="Arial" w:cs="Arial"/>
        </w:rPr>
        <w:t>,</w:t>
      </w:r>
      <w:r w:rsidR="006011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nakon održane usmene, zaključene, jav</w:t>
      </w:r>
      <w:r w:rsidR="00140FB3">
        <w:rPr>
          <w:rFonts w:ascii="Arial" w:hAnsi="Arial" w:cs="Arial"/>
        </w:rPr>
        <w:t>ne i glavne rasprave dana</w:t>
      </w:r>
      <w:r w:rsidR="00601105">
        <w:rPr>
          <w:rFonts w:ascii="Arial" w:hAnsi="Arial" w:cs="Arial"/>
        </w:rPr>
        <w:t xml:space="preserve"> </w:t>
      </w:r>
      <w:r w:rsidR="007528E3">
        <w:rPr>
          <w:rFonts w:ascii="Arial" w:hAnsi="Arial" w:cs="Arial"/>
        </w:rPr>
        <w:t>07. svibnja 2026</w:t>
      </w:r>
      <w:r w:rsidR="00CE2059">
        <w:rPr>
          <w:rFonts w:ascii="Arial" w:hAnsi="Arial" w:cs="Arial"/>
        </w:rPr>
        <w:t>.</w:t>
      </w:r>
      <w:r w:rsidR="00601105">
        <w:rPr>
          <w:rFonts w:ascii="Arial" w:hAnsi="Arial" w:cs="Arial"/>
        </w:rPr>
        <w:t xml:space="preserve"> </w:t>
      </w:r>
      <w:r w:rsidR="00CE2059">
        <w:rPr>
          <w:rFonts w:ascii="Arial" w:hAnsi="Arial" w:cs="Arial"/>
        </w:rPr>
        <w:t xml:space="preserve">u prisutnosti </w:t>
      </w:r>
      <w:r w:rsidR="00140FB3">
        <w:rPr>
          <w:rFonts w:ascii="Arial" w:hAnsi="Arial" w:cs="Arial"/>
        </w:rPr>
        <w:t>II-okrivljeni</w:t>
      </w:r>
      <w:r w:rsidR="007528E3">
        <w:rPr>
          <w:rFonts w:ascii="Arial" w:hAnsi="Arial" w:cs="Arial"/>
        </w:rPr>
        <w:t>ce</w:t>
      </w:r>
      <w:r w:rsidR="00CE205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 </w:t>
      </w:r>
      <w:r w:rsidR="00CE2059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>odsutnosti podno</w:t>
      </w:r>
      <w:r w:rsidR="00140FB3">
        <w:rPr>
          <w:rFonts w:ascii="Arial" w:hAnsi="Arial" w:cs="Arial"/>
        </w:rPr>
        <w:t xml:space="preserve">sitelja optužnog prijedloga te </w:t>
      </w:r>
      <w:r>
        <w:rPr>
          <w:rFonts w:ascii="Arial" w:hAnsi="Arial" w:cs="Arial"/>
        </w:rPr>
        <w:t xml:space="preserve">proglašene </w:t>
      </w:r>
      <w:r w:rsidR="00140FB3">
        <w:rPr>
          <w:rFonts w:ascii="Arial" w:hAnsi="Arial" w:cs="Arial"/>
        </w:rPr>
        <w:t xml:space="preserve">dana </w:t>
      </w:r>
      <w:r w:rsidR="007528E3">
        <w:rPr>
          <w:rFonts w:ascii="Arial" w:hAnsi="Arial" w:cs="Arial"/>
        </w:rPr>
        <w:t>08. svibnja 2026</w:t>
      </w:r>
      <w:r>
        <w:rPr>
          <w:rFonts w:ascii="Arial" w:hAnsi="Arial" w:cs="Arial"/>
        </w:rPr>
        <w:t xml:space="preserve">. u odsutnosti </w:t>
      </w:r>
      <w:r w:rsidR="00601105">
        <w:rPr>
          <w:rFonts w:ascii="Arial" w:hAnsi="Arial" w:cs="Arial"/>
        </w:rPr>
        <w:t xml:space="preserve">svih </w:t>
      </w:r>
      <w:r>
        <w:rPr>
          <w:rFonts w:ascii="Arial" w:hAnsi="Arial" w:cs="Arial"/>
        </w:rPr>
        <w:t>stranaka, na temelju članka 183.</w:t>
      </w:r>
      <w:r w:rsidR="00140FB3">
        <w:rPr>
          <w:rFonts w:ascii="Arial" w:hAnsi="Arial" w:cs="Arial"/>
        </w:rPr>
        <w:t xml:space="preserve"> u vezi članka 160.</w:t>
      </w:r>
      <w:r>
        <w:rPr>
          <w:rFonts w:ascii="Arial" w:hAnsi="Arial" w:cs="Arial"/>
        </w:rPr>
        <w:t xml:space="preserve">  Prekršajnog zakona  (NN 107/07),   </w:t>
      </w:r>
    </w:p>
    <w:p w:rsidR="007D70A5" w:rsidP="007D70A5" w:rsidRDefault="007D70A5" w14:paraId="4FAB043B" w14:textId="77777777">
      <w:pPr>
        <w:ind w:firstLine="708"/>
        <w:jc w:val="both"/>
        <w:rPr>
          <w:rFonts w:ascii="Arial" w:hAnsi="Arial" w:cs="Arial"/>
        </w:rPr>
      </w:pPr>
    </w:p>
    <w:p w:rsidR="007D70A5" w:rsidP="007D70A5" w:rsidRDefault="007D70A5" w14:paraId="6ECE3980" w14:textId="77777777">
      <w:pPr>
        <w:pStyle w:val="Naslov1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>p r e s u d i o     j  e</w:t>
      </w:r>
    </w:p>
    <w:p w:rsidR="007D70A5" w:rsidP="007D70A5" w:rsidRDefault="007D70A5" w14:paraId="7880DD2E" w14:textId="7777777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528E3" w:rsidP="007528E3" w:rsidRDefault="007528E3" w14:paraId="02B22D51" w14:textId="77777777">
      <w:pPr>
        <w:ind w:left="3969" w:hanging="3260"/>
        <w:jc w:val="both"/>
        <w:rPr>
          <w:rFonts w:ascii="Arial" w:hAnsi="Arial" w:cs="Arial"/>
          <w:bCs/>
        </w:rPr>
      </w:pPr>
      <w:r w:rsidRPr="007528E3">
        <w:rPr>
          <w:rFonts w:ascii="Arial" w:hAnsi="Arial" w:cs="Arial"/>
          <w:bCs/>
        </w:rPr>
        <w:t xml:space="preserve">I OKRIVLJENA PRAVNA OSOBA AGOGOS </w:t>
      </w:r>
      <w:proofErr w:type="spellStart"/>
      <w:r w:rsidRPr="007528E3">
        <w:rPr>
          <w:rFonts w:ascii="Arial" w:hAnsi="Arial" w:cs="Arial"/>
          <w:bCs/>
        </w:rPr>
        <w:t>j.d.o.o</w:t>
      </w:r>
      <w:proofErr w:type="spellEnd"/>
      <w:r w:rsidRPr="007528E3">
        <w:rPr>
          <w:rFonts w:ascii="Arial" w:hAnsi="Arial" w:cs="Arial"/>
          <w:bCs/>
        </w:rPr>
        <w:t>., OIB: 65375355593, sa sjedištem u Križevci, Ulica Matije Gupca 24,  prekršajno osuđivana</w:t>
      </w:r>
      <w:r>
        <w:rPr>
          <w:rFonts w:ascii="Arial" w:hAnsi="Arial" w:cs="Arial"/>
          <w:bCs/>
        </w:rPr>
        <w:t>,</w:t>
      </w:r>
    </w:p>
    <w:p w:rsidR="007D70A5" w:rsidP="00140FB3" w:rsidRDefault="007D70A5" w14:paraId="08813CCB" w14:textId="77777777">
      <w:pPr>
        <w:ind w:left="3969" w:hanging="39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:rsidRPr="00601105" w:rsidR="00601105" w:rsidP="007528E3" w:rsidRDefault="007528E3" w14:paraId="6105EC59" w14:textId="77777777">
      <w:pPr>
        <w:ind w:left="3969" w:hanging="3261"/>
        <w:jc w:val="both"/>
        <w:rPr>
          <w:rFonts w:ascii="Arial" w:hAnsi="Arial" w:cs="Arial"/>
          <w:bCs/>
        </w:rPr>
      </w:pPr>
      <w:r w:rsidRPr="007528E3">
        <w:rPr>
          <w:rFonts w:ascii="Arial" w:hAnsi="Arial" w:cs="Arial"/>
          <w:bCs/>
        </w:rPr>
        <w:t xml:space="preserve">II OKRIVLJENA ODGOVORNA OSOBA MARTINA  LIHTAR, OIB: 11755147636,  kćerka  Zvonimira i  Zdenke,  rođena 29. ožujka 1976., s prebivalištem u Križevci, </w:t>
      </w:r>
      <w:proofErr w:type="spellStart"/>
      <w:r w:rsidRPr="007528E3">
        <w:rPr>
          <w:rFonts w:ascii="Arial" w:hAnsi="Arial" w:cs="Arial"/>
          <w:bCs/>
        </w:rPr>
        <w:t>Pušća</w:t>
      </w:r>
      <w:proofErr w:type="spellEnd"/>
      <w:r w:rsidRPr="007528E3">
        <w:rPr>
          <w:rFonts w:ascii="Arial" w:hAnsi="Arial" w:cs="Arial"/>
          <w:bCs/>
        </w:rPr>
        <w:t xml:space="preserve"> 60,  državljanka Republike Hrvatske,  privatni poduzetnik, neudata,  majka 2 djece, VSS, s mjesečnim primanjima u iznosu od 2.100,00 eura, prekršajno osuđivana</w:t>
      </w:r>
      <w:r w:rsidR="00601105">
        <w:rPr>
          <w:rFonts w:ascii="Arial" w:hAnsi="Arial" w:cs="Arial"/>
          <w:bCs/>
        </w:rPr>
        <w:t>,</w:t>
      </w:r>
      <w:r w:rsidRPr="00601105" w:rsidR="00601105">
        <w:rPr>
          <w:rFonts w:ascii="Arial" w:hAnsi="Arial" w:cs="Arial"/>
          <w:bCs/>
        </w:rPr>
        <w:t xml:space="preserve"> </w:t>
      </w:r>
    </w:p>
    <w:p w:rsidR="007D70A5" w:rsidP="00140FB3" w:rsidRDefault="007D70A5" w14:paraId="3B48F06F" w14:textId="77777777">
      <w:pPr>
        <w:ind w:left="3969" w:hanging="396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</w:p>
    <w:p w:rsidR="007D70A5" w:rsidP="007D70A5" w:rsidRDefault="007D70A5" w14:paraId="783CA245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o d g o v o r n i   s u </w:t>
      </w:r>
    </w:p>
    <w:p w:rsidR="007D70A5" w:rsidP="007D70A5" w:rsidRDefault="007D70A5" w14:paraId="492A2A00" w14:textId="77777777">
      <w:pPr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 </w:t>
      </w:r>
    </w:p>
    <w:p w:rsidRPr="007D70A5" w:rsidR="007D70A5" w:rsidP="007D70A5" w:rsidRDefault="007D70A5" w14:paraId="719A226E" w14:textId="77777777">
      <w:pPr>
        <w:jc w:val="both"/>
        <w:rPr>
          <w:rFonts w:ascii="Arial" w:hAnsi="Arial" w:cs="Arial"/>
        </w:rPr>
      </w:pPr>
      <w:r w:rsidRPr="007D70A5">
        <w:rPr>
          <w:rFonts w:ascii="Arial" w:hAnsi="Arial" w:cs="Arial"/>
        </w:rPr>
        <w:t>I.</w:t>
      </w:r>
      <w:r>
        <w:rPr>
          <w:rFonts w:ascii="Arial" w:hAnsi="Arial" w:cs="Arial"/>
        </w:rPr>
        <w:tab/>
      </w:r>
      <w:r w:rsidRPr="007D70A5">
        <w:rPr>
          <w:rFonts w:ascii="Arial" w:hAnsi="Arial" w:cs="Arial"/>
        </w:rPr>
        <w:t>što</w:t>
      </w:r>
      <w:r w:rsidR="00601105">
        <w:rPr>
          <w:rFonts w:ascii="Arial" w:hAnsi="Arial" w:cs="Arial"/>
        </w:rPr>
        <w:t xml:space="preserve"> </w:t>
      </w:r>
      <w:r w:rsidRPr="007D70A5">
        <w:rPr>
          <w:rFonts w:ascii="Arial" w:hAnsi="Arial" w:cs="Arial"/>
        </w:rPr>
        <w:t>kao pravna os</w:t>
      </w:r>
      <w:r>
        <w:rPr>
          <w:rFonts w:ascii="Arial" w:hAnsi="Arial" w:cs="Arial"/>
        </w:rPr>
        <w:t>oba u svojstvu poduzetnika i II-</w:t>
      </w:r>
      <w:r w:rsidRPr="007D70A5">
        <w:rPr>
          <w:rFonts w:ascii="Arial" w:hAnsi="Arial" w:cs="Arial"/>
        </w:rPr>
        <w:t xml:space="preserve">okrivljenik u svojstvu odgovorne osobe poduzetnika nisu dostavili Fini </w:t>
      </w:r>
      <w:r>
        <w:rPr>
          <w:rFonts w:ascii="Arial" w:hAnsi="Arial" w:cs="Arial"/>
          <w:bCs/>
        </w:rPr>
        <w:t xml:space="preserve">do </w:t>
      </w:r>
      <w:r w:rsidR="007528E3">
        <w:rPr>
          <w:rFonts w:ascii="Arial" w:hAnsi="Arial" w:cs="Arial"/>
          <w:bCs/>
        </w:rPr>
        <w:t>30. lipnja</w:t>
      </w:r>
      <w:r>
        <w:rPr>
          <w:rFonts w:ascii="Arial" w:hAnsi="Arial" w:cs="Arial"/>
          <w:bCs/>
        </w:rPr>
        <w:t xml:space="preserve"> 202</w:t>
      </w:r>
      <w:r w:rsidR="00140FB3">
        <w:rPr>
          <w:rFonts w:ascii="Arial" w:hAnsi="Arial" w:cs="Arial"/>
          <w:bCs/>
        </w:rPr>
        <w:t>4</w:t>
      </w:r>
      <w:r w:rsidRPr="007D70A5">
        <w:rPr>
          <w:rFonts w:ascii="Arial" w:hAnsi="Arial" w:cs="Arial"/>
          <w:bCs/>
        </w:rPr>
        <w:t>.</w:t>
      </w:r>
      <w:r w:rsidR="00601105">
        <w:rPr>
          <w:rFonts w:ascii="Arial" w:hAnsi="Arial" w:cs="Arial"/>
          <w:bCs/>
        </w:rPr>
        <w:t xml:space="preserve"> </w:t>
      </w:r>
      <w:r w:rsidRPr="007D70A5">
        <w:rPr>
          <w:rFonts w:ascii="Arial" w:hAnsi="Arial" w:cs="Arial"/>
          <w:bCs/>
        </w:rPr>
        <w:t xml:space="preserve">u bilo koju poslovnicu Fine ili putem internetskog servisa uz korištenje digitalnog certifikata </w:t>
      </w:r>
      <w:r w:rsidR="007528E3">
        <w:rPr>
          <w:rFonts w:ascii="Arial" w:hAnsi="Arial" w:cs="Arial"/>
          <w:bCs/>
        </w:rPr>
        <w:t>radi javne objave</w:t>
      </w:r>
      <w:r w:rsidRPr="007D70A5">
        <w:rPr>
          <w:rFonts w:ascii="Arial" w:hAnsi="Arial" w:cs="Arial"/>
          <w:bCs/>
        </w:rPr>
        <w:t xml:space="preserve"> </w:t>
      </w:r>
      <w:r w:rsidR="007528E3">
        <w:rPr>
          <w:rFonts w:ascii="Arial" w:hAnsi="Arial" w:cs="Arial"/>
          <w:bCs/>
        </w:rPr>
        <w:t xml:space="preserve">godišnji </w:t>
      </w:r>
      <w:r w:rsidRPr="007D70A5">
        <w:rPr>
          <w:rFonts w:ascii="Arial" w:hAnsi="Arial" w:cs="Arial"/>
          <w:bCs/>
        </w:rPr>
        <w:t>financijs</w:t>
      </w:r>
      <w:r w:rsidR="007528E3">
        <w:rPr>
          <w:rFonts w:ascii="Arial" w:hAnsi="Arial" w:cs="Arial"/>
          <w:bCs/>
        </w:rPr>
        <w:t>ki</w:t>
      </w:r>
      <w:r w:rsidRPr="007D70A5">
        <w:rPr>
          <w:rFonts w:ascii="Arial" w:hAnsi="Arial" w:cs="Arial"/>
          <w:bCs/>
        </w:rPr>
        <w:t xml:space="preserve"> izvješta</w:t>
      </w:r>
      <w:r w:rsidR="00140FB3">
        <w:rPr>
          <w:rFonts w:ascii="Arial" w:hAnsi="Arial" w:cs="Arial"/>
          <w:bCs/>
        </w:rPr>
        <w:t>j za prethodnu kalendarsku 2023</w:t>
      </w:r>
      <w:r w:rsidRPr="007D70A5">
        <w:rPr>
          <w:rFonts w:ascii="Arial" w:hAnsi="Arial" w:cs="Arial"/>
          <w:bCs/>
        </w:rPr>
        <w:t xml:space="preserve">.,    </w:t>
      </w:r>
      <w:r w:rsidRPr="007D70A5">
        <w:rPr>
          <w:rFonts w:ascii="Arial" w:hAnsi="Arial" w:cs="Arial"/>
        </w:rPr>
        <w:t xml:space="preserve"> </w:t>
      </w:r>
    </w:p>
    <w:p w:rsidR="007D70A5" w:rsidP="007D70A5" w:rsidRDefault="007D70A5" w14:paraId="4127CD66" w14:textId="77777777">
      <w:pPr>
        <w:pStyle w:val="Tijeloteksta"/>
        <w:ind w:firstLine="708"/>
        <w:rPr>
          <w:rFonts w:ascii="Arial" w:hAnsi="Arial" w:cs="Arial"/>
        </w:rPr>
      </w:pPr>
    </w:p>
    <w:p w:rsidR="00542391" w:rsidP="007D70A5" w:rsidRDefault="007D70A5" w14:paraId="2EFF8A36" w14:textId="7777777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dakle, kao pravna i odgovorna osoba u poslovnom subjektu postupili suprotno odredbi članka 32. stavak 1. Zakona o računovodstvu, </w:t>
      </w:r>
    </w:p>
    <w:p w:rsidR="007D70A5" w:rsidP="007D70A5" w:rsidRDefault="007D70A5" w14:paraId="1C661063" w14:textId="77777777">
      <w:pPr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>pa su time počinili prekršaj iz članka 42. stavak 1. točka 3</w:t>
      </w:r>
      <w:r w:rsidR="007528E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u vezi stavka 2. Zakona </w:t>
      </w:r>
      <w:r w:rsidR="00CE2059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računovodstvu</w:t>
      </w:r>
      <w:r w:rsidR="00CE205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 za koji im se prekršaj temeljem istih pr</w:t>
      </w:r>
      <w:r w:rsidR="00140FB3">
        <w:rPr>
          <w:rFonts w:ascii="Arial" w:hAnsi="Arial" w:cs="Arial"/>
        </w:rPr>
        <w:t>opisa, a uz primjenu čl. 37.st.3.t.1</w:t>
      </w:r>
      <w:r>
        <w:rPr>
          <w:rFonts w:ascii="Arial" w:hAnsi="Arial" w:cs="Arial"/>
        </w:rPr>
        <w:t xml:space="preserve">. Prekršajnog zakona </w:t>
      </w:r>
    </w:p>
    <w:p w:rsidR="007D70A5" w:rsidP="007D70A5" w:rsidRDefault="007D70A5" w14:paraId="128F667B" w14:textId="77777777">
      <w:pPr>
        <w:ind w:firstLine="708"/>
        <w:jc w:val="center"/>
        <w:rPr>
          <w:rFonts w:ascii="Arial" w:hAnsi="Arial" w:cs="Arial"/>
          <w:bCs/>
        </w:rPr>
      </w:pPr>
    </w:p>
    <w:p w:rsidR="007D70A5" w:rsidP="007D70A5" w:rsidRDefault="007D70A5" w14:paraId="225B3F39" w14:textId="77777777">
      <w:pPr>
        <w:ind w:firstLine="708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  z  r  i  č  e</w:t>
      </w:r>
    </w:p>
    <w:p w:rsidR="007D70A5" w:rsidP="007D70A5" w:rsidRDefault="007D70A5" w14:paraId="21952C93" w14:textId="77777777">
      <w:pPr>
        <w:ind w:firstLine="708"/>
        <w:jc w:val="center"/>
        <w:rPr>
          <w:rFonts w:ascii="Arial" w:hAnsi="Arial" w:cs="Arial"/>
          <w:bCs/>
        </w:rPr>
      </w:pPr>
    </w:p>
    <w:p w:rsidR="007D70A5" w:rsidP="007D70A5" w:rsidRDefault="007D70A5" w14:paraId="72DBC616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NOVČANA KAZNA I TO:</w:t>
      </w:r>
    </w:p>
    <w:p w:rsidR="007D70A5" w:rsidP="007D70A5" w:rsidRDefault="007D70A5" w14:paraId="744B2D27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D70A5" w:rsidP="007D70A5" w:rsidRDefault="007D70A5" w14:paraId="0310386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ab/>
        <w:t xml:space="preserve">- I-okrivljenoj pravnoj osobi U IZNOSU OD </w:t>
      </w:r>
      <w:r w:rsidR="00601105">
        <w:rPr>
          <w:rFonts w:ascii="Arial" w:hAnsi="Arial" w:cs="Arial"/>
        </w:rPr>
        <w:t>600</w:t>
      </w:r>
      <w:r>
        <w:rPr>
          <w:rFonts w:ascii="Arial" w:hAnsi="Arial" w:cs="Arial"/>
        </w:rPr>
        <w:t xml:space="preserve">,00 </w:t>
      </w:r>
      <w:r w:rsidR="00CE2059">
        <w:rPr>
          <w:rFonts w:ascii="Arial" w:hAnsi="Arial" w:cs="Arial"/>
        </w:rPr>
        <w:t>EURA (</w:t>
      </w:r>
      <w:r w:rsidR="00601105">
        <w:rPr>
          <w:rFonts w:ascii="Arial" w:hAnsi="Arial" w:cs="Arial"/>
        </w:rPr>
        <w:t>šesto eura</w:t>
      </w:r>
      <w:r w:rsidR="00CE2059">
        <w:rPr>
          <w:rFonts w:ascii="Arial" w:hAnsi="Arial" w:cs="Arial"/>
        </w:rPr>
        <w:t>),</w:t>
      </w:r>
    </w:p>
    <w:p w:rsidR="007D70A5" w:rsidP="007D70A5" w:rsidRDefault="007D70A5" w14:paraId="20510F1B" w14:textId="77777777">
      <w:pPr>
        <w:rPr>
          <w:rFonts w:ascii="Arial" w:hAnsi="Arial" w:cs="Arial"/>
          <w:bCs/>
        </w:rPr>
      </w:pPr>
    </w:p>
    <w:p w:rsidR="007D70A5" w:rsidP="007D70A5" w:rsidRDefault="007D70A5" w14:paraId="60BD350F" w14:textId="77777777">
      <w:pPr>
        <w:pStyle w:val="Tijeloteksta2"/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II-okrivljeniku  kao  odgovornoj  osobi  u pravnoj osobi U IZNOSU OD </w:t>
      </w:r>
      <w:r w:rsidR="00601105">
        <w:rPr>
          <w:rFonts w:ascii="Arial" w:hAnsi="Arial" w:cs="Arial"/>
        </w:rPr>
        <w:t>6</w:t>
      </w:r>
      <w:r w:rsidR="00140FB3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,00 </w:t>
      </w:r>
      <w:r w:rsidR="00CE2059">
        <w:rPr>
          <w:rFonts w:ascii="Arial" w:hAnsi="Arial" w:cs="Arial"/>
        </w:rPr>
        <w:t>EURA (</w:t>
      </w:r>
      <w:r w:rsidR="00601105">
        <w:rPr>
          <w:rFonts w:ascii="Arial" w:hAnsi="Arial" w:cs="Arial"/>
        </w:rPr>
        <w:t>šezdeset eura</w:t>
      </w:r>
      <w:r w:rsidR="00CE2059">
        <w:rPr>
          <w:rFonts w:ascii="Arial" w:hAnsi="Arial" w:cs="Arial"/>
        </w:rPr>
        <w:t>).</w:t>
      </w:r>
    </w:p>
    <w:p w:rsidR="00CE2059" w:rsidP="007528E3" w:rsidRDefault="00601105" w14:paraId="55A95E69" w14:textId="77777777">
      <w:pPr>
        <w:pStyle w:val="Tijeloteksta2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 w:rsidR="00CE2059">
        <w:rPr>
          <w:rFonts w:ascii="Arial" w:hAnsi="Arial" w:cs="Arial"/>
        </w:rPr>
        <w:t xml:space="preserve"> </w:t>
      </w:r>
      <w:r w:rsidR="00CE2059">
        <w:rPr>
          <w:rFonts w:ascii="Arial" w:hAnsi="Arial" w:cs="Arial"/>
        </w:rPr>
        <w:tab/>
        <w:t>Temeljem članka 33.stavak 10</w:t>
      </w:r>
      <w:r w:rsidR="007D70A5">
        <w:rPr>
          <w:rFonts w:ascii="Arial" w:hAnsi="Arial" w:cs="Arial"/>
        </w:rPr>
        <w:t>. Prekršajnog zakona okrivljenici su dužni  platiti novčanu kaznu u roku od 90 dana od dana  primitka   pravomoćne presude. Ako okrivljenici u određenom roku u cijelosti ili djelomično ne plate izrečenu novčanu kaznu, ista će se temeljem članka  34. stavak 1. Prekršajnog zakona naplatiti prisilnim putem.</w:t>
      </w:r>
    </w:p>
    <w:p w:rsidR="00CE2059" w:rsidP="007528E3" w:rsidRDefault="007D70A5" w14:paraId="5D97B371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Ukoliko okrivljenici  plate dvije trećine izrečene novčane kazne i to  I-okrivljena pravna osoba iznos od </w:t>
      </w:r>
      <w:r w:rsidR="00601105">
        <w:rPr>
          <w:rFonts w:ascii="Arial" w:hAnsi="Arial" w:cs="Arial"/>
        </w:rPr>
        <w:t>400</w:t>
      </w:r>
      <w:r w:rsidR="000C0263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eura (</w:t>
      </w:r>
      <w:proofErr w:type="spellStart"/>
      <w:r w:rsidR="00601105">
        <w:rPr>
          <w:rFonts w:ascii="Arial" w:hAnsi="Arial" w:cs="Arial"/>
        </w:rPr>
        <w:t>četristo</w:t>
      </w:r>
      <w:proofErr w:type="spellEnd"/>
      <w:r w:rsidR="000C0263">
        <w:rPr>
          <w:rFonts w:ascii="Arial" w:hAnsi="Arial" w:cs="Arial"/>
        </w:rPr>
        <w:t xml:space="preserve"> eura</w:t>
      </w:r>
      <w:r>
        <w:rPr>
          <w:rFonts w:ascii="Arial" w:hAnsi="Arial" w:cs="Arial"/>
        </w:rPr>
        <w:t xml:space="preserve">) </w:t>
      </w:r>
      <w:r w:rsidR="000C0263">
        <w:rPr>
          <w:rFonts w:ascii="Arial" w:hAnsi="Arial" w:cs="Arial"/>
        </w:rPr>
        <w:t>i II-</w:t>
      </w:r>
      <w:r>
        <w:rPr>
          <w:rFonts w:ascii="Arial" w:hAnsi="Arial" w:cs="Arial"/>
        </w:rPr>
        <w:t xml:space="preserve">okrivljenik kao  odgovorna osoba  iznos od   </w:t>
      </w:r>
      <w:r w:rsidR="00601105">
        <w:rPr>
          <w:rFonts w:ascii="Arial" w:hAnsi="Arial" w:cs="Arial"/>
        </w:rPr>
        <w:t>4</w:t>
      </w:r>
      <w:r w:rsidR="000C0263">
        <w:rPr>
          <w:rFonts w:ascii="Arial" w:hAnsi="Arial" w:cs="Arial"/>
        </w:rPr>
        <w:t>0,00</w:t>
      </w:r>
      <w:r>
        <w:rPr>
          <w:rFonts w:ascii="Arial" w:hAnsi="Arial" w:cs="Arial"/>
        </w:rPr>
        <w:t xml:space="preserve"> eura  (</w:t>
      </w:r>
      <w:r w:rsidR="00601105">
        <w:rPr>
          <w:rFonts w:ascii="Arial" w:hAnsi="Arial" w:cs="Arial"/>
        </w:rPr>
        <w:t>četrdeset</w:t>
      </w:r>
      <w:r w:rsidR="00140FB3">
        <w:rPr>
          <w:rFonts w:ascii="Arial" w:hAnsi="Arial" w:cs="Arial"/>
        </w:rPr>
        <w:t xml:space="preserve"> </w:t>
      </w:r>
      <w:r w:rsidR="000C0263">
        <w:rPr>
          <w:rFonts w:ascii="Arial" w:hAnsi="Arial" w:cs="Arial"/>
        </w:rPr>
        <w:t>eura</w:t>
      </w:r>
      <w:r>
        <w:rPr>
          <w:rFonts w:ascii="Arial" w:hAnsi="Arial" w:cs="Arial"/>
        </w:rPr>
        <w:t>)  u gore navedenom roku, smatrat će se da je novčana kazna plaćena u cjelini.</w:t>
      </w:r>
    </w:p>
    <w:p w:rsidR="000C0263" w:rsidP="007528E3" w:rsidRDefault="000C0263" w14:paraId="1FCBD2F7" w14:textId="77777777">
      <w:pPr>
        <w:pStyle w:val="Tijeloteksta2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01105">
        <w:rPr>
          <w:rFonts w:ascii="Arial" w:hAnsi="Arial" w:cs="Arial"/>
        </w:rPr>
        <w:t>I</w:t>
      </w: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</w:r>
      <w:r w:rsidR="007D70A5">
        <w:rPr>
          <w:rFonts w:ascii="Arial" w:hAnsi="Arial" w:cs="Arial"/>
        </w:rPr>
        <w:t xml:space="preserve">Na temelju članka 139.st.3. u vezi čl. 138. Prekršajnog zakona okrivljenici su dužni platiti trošak postupka s naslova paušala u iznosu od </w:t>
      </w:r>
      <w:r w:rsidR="00601105">
        <w:rPr>
          <w:rFonts w:ascii="Arial" w:hAnsi="Arial" w:cs="Arial"/>
        </w:rPr>
        <w:t>30,00</w:t>
      </w:r>
      <w:r w:rsidR="007D70A5">
        <w:rPr>
          <w:rFonts w:ascii="Arial" w:hAnsi="Arial" w:cs="Arial"/>
        </w:rPr>
        <w:t xml:space="preserve"> eura (</w:t>
      </w:r>
      <w:r w:rsidR="00601105">
        <w:rPr>
          <w:rFonts w:ascii="Arial" w:hAnsi="Arial" w:cs="Arial"/>
        </w:rPr>
        <w:t>trideset eura</w:t>
      </w:r>
      <w:r w:rsidR="00542391">
        <w:rPr>
          <w:rFonts w:ascii="Arial" w:hAnsi="Arial" w:cs="Arial"/>
        </w:rPr>
        <w:t>)</w:t>
      </w:r>
      <w:r w:rsidR="00601105">
        <w:rPr>
          <w:rFonts w:ascii="Arial" w:hAnsi="Arial" w:cs="Arial"/>
        </w:rPr>
        <w:t xml:space="preserve"> </w:t>
      </w:r>
      <w:r w:rsidR="007D70A5">
        <w:rPr>
          <w:rFonts w:ascii="Arial" w:hAnsi="Arial" w:cs="Arial"/>
        </w:rPr>
        <w:t>SVAKI u gore navedenom roku, pod prijetnjom ovrhe.</w:t>
      </w:r>
    </w:p>
    <w:p w:rsidR="00601105" w:rsidP="00601105" w:rsidRDefault="00601105" w14:paraId="69690A32" w14:textId="77777777">
      <w:pPr>
        <w:pStyle w:val="Tijeloteksta2"/>
        <w:spacing w:after="0" w:line="240" w:lineRule="auto"/>
        <w:jc w:val="both"/>
        <w:rPr>
          <w:rFonts w:ascii="Arial" w:hAnsi="Arial" w:cs="Arial"/>
        </w:rPr>
      </w:pPr>
    </w:p>
    <w:p w:rsidR="007D70A5" w:rsidP="00601105" w:rsidRDefault="007D70A5" w14:paraId="7DB91067" w14:textId="77777777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7D70A5" w:rsidP="007D70A5" w:rsidRDefault="007D70A5" w14:paraId="3FB7435E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 </w:t>
      </w:r>
    </w:p>
    <w:p w:rsidR="00F8000A" w:rsidP="00CE2059" w:rsidRDefault="00CE2059" w14:paraId="74A0420A" w14:textId="77777777">
      <w:pPr>
        <w:pStyle w:val="Uvuenotijeloteksta"/>
        <w:tabs>
          <w:tab w:val="left" w:pos="900"/>
        </w:tabs>
        <w:ind w:firstLine="0"/>
        <w:rPr>
          <w:rFonts w:ascii="Arial" w:hAnsi="Arial" w:cs="Arial"/>
        </w:rPr>
      </w:pPr>
      <w:r w:rsidRPr="00CE2059"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="007D70A5">
        <w:rPr>
          <w:rFonts w:ascii="Arial" w:hAnsi="Arial" w:cs="Arial"/>
        </w:rPr>
        <w:t>Financijska agencija, Regionalni centar Zagreb Prekršajnim nalogom</w:t>
      </w:r>
      <w:r>
        <w:rPr>
          <w:rFonts w:ascii="Arial" w:hAnsi="Arial" w:cs="Arial"/>
        </w:rPr>
        <w:t xml:space="preserve"> broj </w:t>
      </w:r>
      <w:r w:rsidR="007D70A5">
        <w:rPr>
          <w:rFonts w:ascii="Arial" w:hAnsi="Arial" w:cs="Arial"/>
        </w:rPr>
        <w:t xml:space="preserve"> </w:t>
      </w:r>
      <w:r w:rsidR="007528E3">
        <w:rPr>
          <w:rFonts w:ascii="Arial" w:hAnsi="Arial" w:cs="Arial"/>
        </w:rPr>
        <w:t xml:space="preserve">Klasa: 034-07/24-04/10666, </w:t>
      </w:r>
      <w:proofErr w:type="spellStart"/>
      <w:r w:rsidR="007528E3">
        <w:rPr>
          <w:rFonts w:ascii="Arial" w:hAnsi="Arial" w:cs="Arial"/>
        </w:rPr>
        <w:t>Urbroj</w:t>
      </w:r>
      <w:proofErr w:type="spellEnd"/>
      <w:r w:rsidR="007528E3">
        <w:rPr>
          <w:rFonts w:ascii="Arial" w:hAnsi="Arial" w:cs="Arial"/>
        </w:rPr>
        <w:t>: 118-07-03-24-1 od 03. listopada 2024.</w:t>
      </w:r>
      <w:r w:rsidR="007D70A5">
        <w:rPr>
          <w:rFonts w:ascii="Arial" w:hAnsi="Arial" w:cs="Arial"/>
        </w:rPr>
        <w:t>, oglasila je okrivljenike odgovornima radi prekršaja činjenično i pravno opisan</w:t>
      </w:r>
      <w:r w:rsidR="00542391">
        <w:rPr>
          <w:rFonts w:ascii="Arial" w:hAnsi="Arial" w:cs="Arial"/>
        </w:rPr>
        <w:t>og</w:t>
      </w:r>
      <w:r w:rsidR="007D70A5">
        <w:rPr>
          <w:rFonts w:ascii="Arial" w:hAnsi="Arial" w:cs="Arial"/>
        </w:rPr>
        <w:t xml:space="preserve"> u izreci ove presude. </w:t>
      </w:r>
    </w:p>
    <w:p w:rsidR="007D70A5" w:rsidP="00CE2059" w:rsidRDefault="00CE2059" w14:paraId="4312721E" w14:textId="77777777">
      <w:pPr>
        <w:pStyle w:val="Uvuenotijeloteksta"/>
        <w:tabs>
          <w:tab w:val="left" w:pos="900"/>
        </w:tabs>
        <w:ind w:firstLine="0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="007D70A5">
        <w:rPr>
          <w:rFonts w:ascii="Arial" w:hAnsi="Arial" w:cs="Arial"/>
        </w:rPr>
        <w:t>Na navedeni Prekršajni nalog okrivljenici su pravodobno uložili prigovor, nakon čega je pobijani nalog stavljen van snage i proveden je dokazni postupak.</w:t>
      </w:r>
    </w:p>
    <w:p w:rsidR="007D70A5" w:rsidP="000C0263" w:rsidRDefault="00CE2059" w14:paraId="35B0C5BC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0C0263">
        <w:rPr>
          <w:rFonts w:ascii="Arial" w:hAnsi="Arial" w:cs="Arial"/>
        </w:rPr>
        <w:t>.</w:t>
      </w:r>
      <w:r w:rsidR="000C0263">
        <w:rPr>
          <w:rFonts w:ascii="Arial" w:hAnsi="Arial" w:cs="Arial"/>
        </w:rPr>
        <w:tab/>
      </w:r>
      <w:r w:rsidR="007D70A5">
        <w:rPr>
          <w:rFonts w:ascii="Arial" w:hAnsi="Arial" w:cs="Arial"/>
        </w:rPr>
        <w:t>Okrivljenici su se na navode iz op</w:t>
      </w:r>
      <w:r w:rsidR="000C0263">
        <w:rPr>
          <w:rFonts w:ascii="Arial" w:hAnsi="Arial" w:cs="Arial"/>
        </w:rPr>
        <w:t xml:space="preserve">tužbe očitovali na način da se </w:t>
      </w:r>
      <w:r w:rsidR="007D70A5">
        <w:rPr>
          <w:rFonts w:ascii="Arial" w:hAnsi="Arial" w:cs="Arial"/>
        </w:rPr>
        <w:t xml:space="preserve">smatraju odgovornima za prekršaj stavljen im na teret.                                        </w:t>
      </w:r>
    </w:p>
    <w:p w:rsidRPr="007528E3" w:rsidR="007528E3" w:rsidP="007528E3" w:rsidRDefault="00CE2059" w14:paraId="599E9928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4</w:t>
      </w:r>
      <w:r w:rsidR="000C0263">
        <w:rPr>
          <w:rFonts w:ascii="Arial" w:hAnsi="Arial" w:cs="Arial"/>
        </w:rPr>
        <w:t>.</w:t>
      </w:r>
      <w:r w:rsidR="000C0263">
        <w:rPr>
          <w:rFonts w:ascii="Arial" w:hAnsi="Arial" w:cs="Arial"/>
        </w:rPr>
        <w:tab/>
      </w:r>
      <w:r w:rsidR="00140FB3">
        <w:rPr>
          <w:rFonts w:ascii="Arial" w:hAnsi="Arial" w:cs="Arial"/>
        </w:rPr>
        <w:t>II-okrivljeni</w:t>
      </w:r>
      <w:r w:rsidR="007528E3">
        <w:rPr>
          <w:rFonts w:ascii="Arial" w:hAnsi="Arial" w:cs="Arial"/>
        </w:rPr>
        <w:t>ca</w:t>
      </w:r>
      <w:r w:rsidR="00140FB3">
        <w:rPr>
          <w:rFonts w:ascii="Arial" w:hAnsi="Arial" w:cs="Arial"/>
        </w:rPr>
        <w:t>, koj</w:t>
      </w:r>
      <w:r w:rsidR="007528E3">
        <w:rPr>
          <w:rFonts w:ascii="Arial" w:hAnsi="Arial" w:cs="Arial"/>
        </w:rPr>
        <w:t>a</w:t>
      </w:r>
      <w:r w:rsidR="00140FB3">
        <w:rPr>
          <w:rFonts w:ascii="Arial" w:hAnsi="Arial" w:cs="Arial"/>
        </w:rPr>
        <w:t xml:space="preserve"> je ujedno i ovlašteni predstavnik I-okrivljene pravne osobe, u svojoj obrani je nave</w:t>
      </w:r>
      <w:r w:rsidR="007528E3">
        <w:rPr>
          <w:rFonts w:ascii="Arial" w:hAnsi="Arial" w:cs="Arial"/>
        </w:rPr>
        <w:t>la</w:t>
      </w:r>
      <w:r w:rsidR="00140FB3">
        <w:rPr>
          <w:rFonts w:ascii="Arial" w:hAnsi="Arial" w:cs="Arial"/>
        </w:rPr>
        <w:t xml:space="preserve"> da</w:t>
      </w:r>
      <w:r w:rsidR="007528E3">
        <w:rPr>
          <w:rFonts w:ascii="Arial" w:hAnsi="Arial" w:cs="Arial"/>
        </w:rPr>
        <w:t xml:space="preserve"> je</w:t>
      </w:r>
      <w:r w:rsidRPr="007528E3" w:rsidR="007528E3">
        <w:rPr>
          <w:rFonts w:ascii="Arial" w:hAnsi="Arial" w:cs="Arial"/>
          <w:bCs/>
        </w:rPr>
        <w:t xml:space="preserve"> točno </w:t>
      </w:r>
      <w:r w:rsidR="007528E3">
        <w:rPr>
          <w:rFonts w:ascii="Arial" w:hAnsi="Arial" w:cs="Arial"/>
          <w:bCs/>
        </w:rPr>
        <w:t>da</w:t>
      </w:r>
      <w:r w:rsidRPr="007528E3" w:rsidR="007528E3">
        <w:rPr>
          <w:rFonts w:ascii="Arial" w:hAnsi="Arial" w:cs="Arial"/>
          <w:bCs/>
        </w:rPr>
        <w:t xml:space="preserve"> pravna osoba i </w:t>
      </w:r>
      <w:r w:rsidR="007528E3">
        <w:rPr>
          <w:rFonts w:ascii="Arial" w:hAnsi="Arial" w:cs="Arial"/>
          <w:bCs/>
        </w:rPr>
        <w:t>ona</w:t>
      </w:r>
      <w:r w:rsidRPr="007528E3" w:rsidR="007528E3">
        <w:rPr>
          <w:rFonts w:ascii="Arial" w:hAnsi="Arial" w:cs="Arial"/>
          <w:bCs/>
        </w:rPr>
        <w:t xml:space="preserve"> kao odgovora osoba u pravnoj osobi </w:t>
      </w:r>
      <w:r w:rsidR="007528E3">
        <w:rPr>
          <w:rFonts w:ascii="Arial" w:hAnsi="Arial" w:cs="Arial"/>
          <w:bCs/>
        </w:rPr>
        <w:t xml:space="preserve">nisu </w:t>
      </w:r>
      <w:r w:rsidRPr="007528E3" w:rsidR="007528E3">
        <w:rPr>
          <w:rFonts w:ascii="Arial" w:hAnsi="Arial" w:cs="Arial"/>
          <w:bCs/>
        </w:rPr>
        <w:t>dostavili Fini u bilo koju poslovnicu Fine na području RH ili putem  internetskog servisa uz korištenje digitalnog certifikata najkasnije u roku od 6 mjeseci  od zadnjeg dana poslovne godine, odnosno do 30.</w:t>
      </w:r>
      <w:r w:rsidR="007528E3">
        <w:rPr>
          <w:rFonts w:ascii="Arial" w:hAnsi="Arial" w:cs="Arial"/>
          <w:bCs/>
        </w:rPr>
        <w:t xml:space="preserve"> </w:t>
      </w:r>
      <w:r w:rsidRPr="007528E3" w:rsidR="007528E3">
        <w:rPr>
          <w:rFonts w:ascii="Arial" w:hAnsi="Arial" w:cs="Arial"/>
          <w:bCs/>
        </w:rPr>
        <w:t>lipnja 2024</w:t>
      </w:r>
      <w:r w:rsidR="007528E3">
        <w:rPr>
          <w:rFonts w:ascii="Arial" w:hAnsi="Arial" w:cs="Arial"/>
          <w:bCs/>
        </w:rPr>
        <w:t>.</w:t>
      </w:r>
      <w:r w:rsidRPr="007528E3" w:rsidR="007528E3">
        <w:rPr>
          <w:rFonts w:ascii="Arial" w:hAnsi="Arial" w:cs="Arial"/>
          <w:bCs/>
        </w:rPr>
        <w:t xml:space="preserve"> radi javne objave godišnji financijski izvještaj s ostalom propisanom dokumentacijom za poslovnu 2023. Naime,  </w:t>
      </w:r>
      <w:r w:rsidR="007528E3">
        <w:rPr>
          <w:rFonts w:ascii="Arial" w:hAnsi="Arial" w:cs="Arial"/>
          <w:bCs/>
        </w:rPr>
        <w:t>ona je</w:t>
      </w:r>
      <w:r w:rsidRPr="007528E3" w:rsidR="007528E3">
        <w:rPr>
          <w:rFonts w:ascii="Arial" w:hAnsi="Arial" w:cs="Arial"/>
          <w:bCs/>
        </w:rPr>
        <w:t xml:space="preserve"> dostavila traženu dokumentaciju ali van roka zbog teških okolnosti kao žrtva obiteljskog nasilja i nedostupnosti poslovne dokumentacije, jer </w:t>
      </w:r>
      <w:r w:rsidR="007528E3">
        <w:rPr>
          <w:rFonts w:ascii="Arial" w:hAnsi="Arial" w:cs="Arial"/>
          <w:bCs/>
        </w:rPr>
        <w:t>je</w:t>
      </w:r>
      <w:r w:rsidRPr="007528E3" w:rsidR="007528E3">
        <w:rPr>
          <w:rFonts w:ascii="Arial" w:hAnsi="Arial" w:cs="Arial"/>
          <w:bCs/>
        </w:rPr>
        <w:t xml:space="preserve"> bila prisiljena napustiti mjesto boravka, odnosno kuću gdje je bio i ured pravne osobe, te </w:t>
      </w:r>
      <w:r w:rsidR="007528E3">
        <w:rPr>
          <w:rFonts w:ascii="Arial" w:hAnsi="Arial" w:cs="Arial"/>
          <w:bCs/>
        </w:rPr>
        <w:t>nije</w:t>
      </w:r>
      <w:r w:rsidRPr="007528E3" w:rsidR="007528E3">
        <w:rPr>
          <w:rFonts w:ascii="Arial" w:hAnsi="Arial" w:cs="Arial"/>
          <w:bCs/>
        </w:rPr>
        <w:t xml:space="preserve"> imala pristup dokumentima, laptopu, i nisam mogla dalje poslovati i raditi i zbog toga je GFI  predan tek </w:t>
      </w:r>
      <w:r w:rsidR="00265770">
        <w:rPr>
          <w:rFonts w:ascii="Arial" w:hAnsi="Arial" w:cs="Arial"/>
          <w:bCs/>
        </w:rPr>
        <w:t>0</w:t>
      </w:r>
      <w:r w:rsidRPr="007528E3" w:rsidR="007528E3">
        <w:rPr>
          <w:rFonts w:ascii="Arial" w:hAnsi="Arial" w:cs="Arial"/>
          <w:bCs/>
        </w:rPr>
        <w:t>7. listopada 2024. Podstanar sam, samohrana majka djeteta koje je student.</w:t>
      </w:r>
    </w:p>
    <w:p w:rsidR="00F8000A" w:rsidP="00F8000A" w:rsidRDefault="00CE2059" w14:paraId="346687E5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0C0263">
        <w:rPr>
          <w:rFonts w:ascii="Arial" w:hAnsi="Arial" w:cs="Arial"/>
        </w:rPr>
        <w:t>.</w:t>
      </w:r>
      <w:r w:rsidR="000C0263">
        <w:rPr>
          <w:rFonts w:ascii="Arial" w:hAnsi="Arial" w:cs="Arial"/>
        </w:rPr>
        <w:tab/>
        <w:t>Na temelju priznanja okrivljenika koje je stavljeno u usporedbu sa izvatkom iz registra godišnjih financijskih izvještaja za 202</w:t>
      </w:r>
      <w:r w:rsidR="00F8000A">
        <w:rPr>
          <w:rFonts w:ascii="Arial" w:hAnsi="Arial" w:cs="Arial"/>
        </w:rPr>
        <w:t>3</w:t>
      </w:r>
      <w:r w:rsidR="000C0263">
        <w:rPr>
          <w:rFonts w:ascii="Arial" w:hAnsi="Arial" w:cs="Arial"/>
        </w:rPr>
        <w:t xml:space="preserve">., sud je nesporno utvrdio da je </w:t>
      </w:r>
      <w:r w:rsidR="000C0263">
        <w:rPr>
          <w:rFonts w:ascii="Arial" w:hAnsi="Arial" w:cs="Arial"/>
        </w:rPr>
        <w:lastRenderedPageBreak/>
        <w:t xml:space="preserve">priznanje okrivljenika u skladu s provedenim dokazima jer iz istih proizlazi da su okrivljenici </w:t>
      </w:r>
      <w:r w:rsidR="002E6345">
        <w:rPr>
          <w:rFonts w:ascii="Arial" w:hAnsi="Arial" w:cs="Arial"/>
        </w:rPr>
        <w:t>07. listopada</w:t>
      </w:r>
      <w:r w:rsidR="00843AF2">
        <w:rPr>
          <w:rFonts w:ascii="Arial" w:hAnsi="Arial" w:cs="Arial"/>
        </w:rPr>
        <w:t xml:space="preserve"> 2024</w:t>
      </w:r>
      <w:r w:rsidR="000C0263">
        <w:rPr>
          <w:rFonts w:ascii="Arial" w:hAnsi="Arial" w:cs="Arial"/>
        </w:rPr>
        <w:t>.</w:t>
      </w:r>
      <w:r w:rsidR="00843AF2">
        <w:rPr>
          <w:rFonts w:ascii="Arial" w:hAnsi="Arial" w:cs="Arial"/>
        </w:rPr>
        <w:t xml:space="preserve"> dostavili </w:t>
      </w:r>
      <w:r w:rsidR="002E6345">
        <w:rPr>
          <w:rFonts w:ascii="Arial" w:hAnsi="Arial" w:cs="Arial"/>
        </w:rPr>
        <w:t>podatak za</w:t>
      </w:r>
      <w:r w:rsidR="00843AF2">
        <w:rPr>
          <w:rFonts w:ascii="Arial" w:hAnsi="Arial" w:cs="Arial"/>
        </w:rPr>
        <w:t xml:space="preserve"> javn</w:t>
      </w:r>
      <w:r w:rsidR="002E6345">
        <w:rPr>
          <w:rFonts w:ascii="Arial" w:hAnsi="Arial" w:cs="Arial"/>
        </w:rPr>
        <w:t>u</w:t>
      </w:r>
      <w:r w:rsidR="00843AF2">
        <w:rPr>
          <w:rFonts w:ascii="Arial" w:hAnsi="Arial" w:cs="Arial"/>
        </w:rPr>
        <w:t xml:space="preserve"> objav</w:t>
      </w:r>
      <w:r w:rsidR="002E6345">
        <w:rPr>
          <w:rFonts w:ascii="Arial" w:hAnsi="Arial" w:cs="Arial"/>
        </w:rPr>
        <w:t>u</w:t>
      </w:r>
      <w:r w:rsidR="000C0263">
        <w:rPr>
          <w:rFonts w:ascii="Arial" w:hAnsi="Arial" w:cs="Arial"/>
        </w:rPr>
        <w:t>.</w:t>
      </w:r>
    </w:p>
    <w:p w:rsidR="00F8000A" w:rsidP="00F8000A" w:rsidRDefault="00CE2059" w14:paraId="5C78396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0C0263">
        <w:rPr>
          <w:rFonts w:ascii="Arial" w:hAnsi="Arial" w:cs="Arial"/>
        </w:rPr>
        <w:t>.</w:t>
      </w:r>
      <w:r w:rsidR="000C0263">
        <w:rPr>
          <w:rFonts w:ascii="Arial" w:hAnsi="Arial" w:cs="Arial"/>
        </w:rPr>
        <w:tab/>
      </w:r>
      <w:r w:rsidR="009F758B">
        <w:rPr>
          <w:rFonts w:ascii="Arial" w:hAnsi="Arial" w:cs="Arial"/>
        </w:rPr>
        <w:t>S</w:t>
      </w:r>
      <w:r w:rsidRPr="000C0263" w:rsidR="000C0263">
        <w:rPr>
          <w:rFonts w:ascii="Arial" w:hAnsi="Arial" w:cs="Arial"/>
        </w:rPr>
        <w:t xml:space="preserve">ukladno čl. 34. stavak 15. Zakona o računovodstvu (NN, 78/15, 134/15, 120/16, 116 /18, 42/20 i 47/20 – u nastavku ZR) FINA ovlašteni tužitelj za pokretanje prekršajnih postupaka protiv poduzetnika i odgovorne osobe poduzetnika koji ne dostave u Registar godišnjih financijskih izvještaja dokumentaciju propisanu čl. 30. st. 2., 3. i 4. ZR-a </w:t>
      </w:r>
      <w:r w:rsidRPr="000C0263" w:rsidR="000C0263">
        <w:rPr>
          <w:rFonts w:ascii="Arial" w:hAnsi="Arial" w:cs="Arial"/>
          <w:bCs/>
        </w:rPr>
        <w:t>radi javne objave</w:t>
      </w:r>
      <w:r w:rsidRPr="000C0263" w:rsidR="000C0263">
        <w:rPr>
          <w:rFonts w:ascii="Arial" w:hAnsi="Arial" w:cs="Arial"/>
        </w:rPr>
        <w:t xml:space="preserve"> sukladno rokovima iz čl. 30. st. 5., 6. i 7. ZR-a, te poduzetnika i osoba iz čl. 4. st. 3. ZR-a koji ne dostave financijske podatke </w:t>
      </w:r>
      <w:r w:rsidRPr="00CE2059" w:rsidR="000C0263">
        <w:rPr>
          <w:rFonts w:ascii="Arial" w:hAnsi="Arial" w:cs="Arial"/>
          <w:bCs/>
        </w:rPr>
        <w:t xml:space="preserve">za </w:t>
      </w:r>
      <w:r w:rsidRPr="000C0263" w:rsidR="000C0263">
        <w:rPr>
          <w:rFonts w:ascii="Arial" w:hAnsi="Arial" w:cs="Arial"/>
          <w:bCs/>
        </w:rPr>
        <w:t>statističke i druge potrebe sukladno</w:t>
      </w:r>
      <w:r w:rsidRPr="000C0263" w:rsidR="000C0263">
        <w:rPr>
          <w:rFonts w:ascii="Arial" w:hAnsi="Arial" w:cs="Arial"/>
        </w:rPr>
        <w:t> čl. 32. ZR-a.</w:t>
      </w:r>
    </w:p>
    <w:p w:rsidR="00F8000A" w:rsidP="00F8000A" w:rsidRDefault="000C0263" w14:paraId="0B3EFCC3" w14:textId="77777777">
      <w:pPr>
        <w:jc w:val="both"/>
        <w:rPr>
          <w:rFonts w:ascii="Arial" w:hAnsi="Arial" w:cs="Arial"/>
        </w:rPr>
      </w:pPr>
      <w:r w:rsidRPr="000C0263">
        <w:rPr>
          <w:rFonts w:ascii="Arial" w:hAnsi="Arial" w:cs="Arial"/>
        </w:rPr>
        <w:t xml:space="preserve">Predaja </w:t>
      </w:r>
      <w:r w:rsidR="00CE2059">
        <w:rPr>
          <w:rFonts w:ascii="Arial" w:hAnsi="Arial" w:cs="Arial"/>
        </w:rPr>
        <w:t>godišnjeg financijskog izvještaja</w:t>
      </w:r>
      <w:r w:rsidRPr="000C0263">
        <w:rPr>
          <w:rFonts w:ascii="Arial" w:hAnsi="Arial" w:cs="Arial"/>
        </w:rPr>
        <w:t xml:space="preserve"> za svrhu javne objave (čl. 30 Zakona o računovodstvu) i predaja financijskih podataka za statističke i druge potrebe (čl. 32. Zakona o računovodstvu) su dva različita i samostalna pr</w:t>
      </w:r>
      <w:r w:rsidR="00CE2059">
        <w:rPr>
          <w:rFonts w:ascii="Arial" w:hAnsi="Arial" w:cs="Arial"/>
        </w:rPr>
        <w:t>ekršaja (čl. 42. st. 1. t. 33.)</w:t>
      </w:r>
      <w:r w:rsidRPr="000C0263">
        <w:rPr>
          <w:rFonts w:ascii="Arial" w:hAnsi="Arial" w:cs="Arial"/>
        </w:rPr>
        <w:t xml:space="preserve">  jer se radi o različitoj vrsti financijskih izvještaja koja se predaje za različite svrhe i u različitim rokovima te dostava GFI-a propisanih čl. 30. ZR ne može zamijeniti financijske podatke propisane čl. 32. ZR niti obratno.</w:t>
      </w:r>
    </w:p>
    <w:p w:rsidR="00F8000A" w:rsidP="00F8000A" w:rsidRDefault="000C0263" w14:paraId="0A737E3D" w14:textId="77777777">
      <w:pPr>
        <w:jc w:val="both"/>
        <w:rPr>
          <w:rFonts w:ascii="Arial" w:hAnsi="Arial" w:cs="Arial"/>
        </w:rPr>
      </w:pPr>
      <w:r w:rsidRPr="000C0263">
        <w:rPr>
          <w:rFonts w:ascii="Arial" w:hAnsi="Arial" w:cs="Arial"/>
        </w:rPr>
        <w:t>Slijedom navedenog, okrivljenici mogu dobiti prekršajne naloge za različita razdoblja (godine) u kojima nisu predali GFI i za dva različita prekršaja unutar iste godine (čl. 30. i čl. 32. ZR-a).</w:t>
      </w:r>
    </w:p>
    <w:p w:rsidR="00F8000A" w:rsidP="00F8000A" w:rsidRDefault="00CE2059" w14:paraId="0BBEA2E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9F758B">
        <w:rPr>
          <w:rFonts w:ascii="Arial" w:hAnsi="Arial" w:cs="Arial"/>
        </w:rPr>
        <w:t>.</w:t>
      </w:r>
      <w:r w:rsidR="009F758B">
        <w:rPr>
          <w:rFonts w:ascii="Arial" w:hAnsi="Arial" w:cs="Arial"/>
        </w:rPr>
        <w:tab/>
      </w:r>
      <w:r w:rsidRPr="00824A06" w:rsidR="009F758B">
        <w:rPr>
          <w:rFonts w:ascii="Arial" w:hAnsi="Arial" w:cs="Arial"/>
        </w:rPr>
        <w:t xml:space="preserve">Godišnji financijski izvještaji za javnu objavu iz čl. 30. </w:t>
      </w:r>
      <w:r w:rsidR="00040840">
        <w:rPr>
          <w:rFonts w:ascii="Arial" w:hAnsi="Arial" w:cs="Arial"/>
        </w:rPr>
        <w:t>Zakona o računovodstvu</w:t>
      </w:r>
      <w:r w:rsidRPr="00824A06" w:rsidR="009F758B">
        <w:rPr>
          <w:rFonts w:ascii="Arial" w:hAnsi="Arial" w:cs="Arial"/>
        </w:rPr>
        <w:t xml:space="preserve"> koriste se  za potrebe više institucija (Državni zavod za statistiku, Porezna uprava, Trgovački sud) u svrhu nadzora i kontrole. Dodatno se predajom godišnjih financijskih izvještaja radi javne objave postiže transparentnost poslovanja poduzetnika i onemogućavanje lažnog prikazivanja financijskog položaja obveznika predaje u poslovnim odnosima. Godišnji financijski izvještaji predani za navedenu svrhu javno su objavljeni i dostupni svim tražiteljima čime je postignuta transparentnost u poslovnom okruženju, a podaci iz registra služe kao izvor informacija za donošenje odluka.</w:t>
      </w:r>
    </w:p>
    <w:p w:rsidR="00F8000A" w:rsidP="00F8000A" w:rsidRDefault="00CE2059" w14:paraId="2B7B7ED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F758B">
        <w:rPr>
          <w:rFonts w:ascii="Arial" w:hAnsi="Arial" w:cs="Arial"/>
        </w:rPr>
        <w:t>.</w:t>
      </w:r>
      <w:r w:rsidR="009F758B">
        <w:rPr>
          <w:rFonts w:ascii="Arial" w:hAnsi="Arial" w:cs="Arial"/>
        </w:rPr>
        <w:tab/>
      </w:r>
      <w:r w:rsidRPr="00824A06" w:rsidR="009F758B">
        <w:rPr>
          <w:rFonts w:ascii="Arial" w:hAnsi="Arial" w:cs="Arial"/>
        </w:rPr>
        <w:t>Dostupnost godišnjih financijskih izvještaja i samim time transparentnost poslovanja daje investitorima i ostalim sudionicima u poslovnim odnosima određenu sigurnost, stoga je važno i zakonom propisano da objavljeni godišnji financijski izvještaji istinito odražavaju financijsku situaciju u kojoj se određeni poduzetnik nalazi. Iz tog razloga Financijska agencija dužna je propisane podatke unijeti u Registar godišnjih financijskih izvještaja i javno prikazati na mrežnim stranicama već u roku od 30 dana od dana zaprimanja utvrđenog, točnog i potpunoga godišnjega financijskog izvještaja od poduzetnika. Također, koliko je važna činjenica predaje GFI-a za javnu objavu za transparentnost i sigurnost poslovnih odnosa vidljivo je i iz činjenice da o primitku godišnjih financijskih izvještaja namijenjenih javnoj objavi Fina obavještava Sudski registar putem čije stranice je također omogućen pristup javno objavljenim godišnjim financijskim izvještajima</w:t>
      </w:r>
      <w:r w:rsidR="009F758B">
        <w:rPr>
          <w:rFonts w:ascii="Arial" w:hAnsi="Arial" w:cs="Arial"/>
        </w:rPr>
        <w:t>.</w:t>
      </w:r>
    </w:p>
    <w:p w:rsidR="009E794A" w:rsidP="00843AF2" w:rsidRDefault="00CE2059" w14:paraId="3BBD9D3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9F758B">
        <w:rPr>
          <w:rFonts w:ascii="Arial" w:hAnsi="Arial" w:cs="Arial"/>
        </w:rPr>
        <w:t>.</w:t>
      </w:r>
      <w:r w:rsidR="009F758B">
        <w:rPr>
          <w:rFonts w:ascii="Arial" w:hAnsi="Arial" w:cs="Arial"/>
        </w:rPr>
        <w:tab/>
        <w:t>Budući su okrivljenici priznali pre</w:t>
      </w:r>
      <w:r>
        <w:rPr>
          <w:rFonts w:ascii="Arial" w:hAnsi="Arial" w:cs="Arial"/>
        </w:rPr>
        <w:t>kršaj</w:t>
      </w:r>
      <w:r w:rsidR="009F758B">
        <w:rPr>
          <w:rFonts w:ascii="Arial" w:hAnsi="Arial" w:cs="Arial"/>
        </w:rPr>
        <w:t xml:space="preserve"> koji im se stavlja na teret, sud je jedino provodio dokaze u smislu odredbe članka 171. a stavak 3. Prekršajnog zakona te je izvršio uvid u prekršajnu evidenciju za oba okrivljenika, iz koje proizlazi da </w:t>
      </w:r>
      <w:r w:rsidR="00843AF2">
        <w:rPr>
          <w:rFonts w:ascii="Arial" w:hAnsi="Arial" w:cs="Arial"/>
        </w:rPr>
        <w:t xml:space="preserve">su do sada u </w:t>
      </w:r>
      <w:r w:rsidR="0054167B">
        <w:rPr>
          <w:rFonts w:ascii="Arial" w:hAnsi="Arial" w:cs="Arial"/>
        </w:rPr>
        <w:t>jednom</w:t>
      </w:r>
      <w:r w:rsidR="00843AF2">
        <w:rPr>
          <w:rFonts w:ascii="Arial" w:hAnsi="Arial" w:cs="Arial"/>
        </w:rPr>
        <w:t xml:space="preserve"> navrat</w:t>
      </w:r>
      <w:r w:rsidR="0054167B">
        <w:rPr>
          <w:rFonts w:ascii="Arial" w:hAnsi="Arial" w:cs="Arial"/>
        </w:rPr>
        <w:t>u</w:t>
      </w:r>
      <w:r w:rsidR="00843AF2">
        <w:rPr>
          <w:rFonts w:ascii="Arial" w:hAnsi="Arial" w:cs="Arial"/>
        </w:rPr>
        <w:t xml:space="preserve"> kažnjavani za identičan prekršaj</w:t>
      </w:r>
      <w:r w:rsidR="009F758B">
        <w:rPr>
          <w:rFonts w:ascii="Arial" w:hAnsi="Arial" w:cs="Arial"/>
        </w:rPr>
        <w:t>.</w:t>
      </w:r>
    </w:p>
    <w:p w:rsidR="009E794A" w:rsidP="009E794A" w:rsidRDefault="00CE2059" w14:paraId="744495F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9F758B">
        <w:rPr>
          <w:rFonts w:ascii="Arial" w:hAnsi="Arial" w:cs="Arial"/>
        </w:rPr>
        <w:t>.</w:t>
      </w:r>
      <w:r w:rsidR="009F758B">
        <w:rPr>
          <w:rFonts w:ascii="Arial" w:hAnsi="Arial" w:cs="Arial"/>
        </w:rPr>
        <w:tab/>
      </w:r>
      <w:r w:rsidR="007D70A5">
        <w:rPr>
          <w:rFonts w:ascii="Arial" w:hAnsi="Arial" w:cs="Arial"/>
        </w:rPr>
        <w:t xml:space="preserve">Prilikom odmjeravanja kazne </w:t>
      </w:r>
      <w:r w:rsidR="009F758B">
        <w:rPr>
          <w:rFonts w:ascii="Arial" w:hAnsi="Arial" w:cs="Arial"/>
        </w:rPr>
        <w:t>sud je uzeo u obzir  kako je  I-</w:t>
      </w:r>
      <w:r w:rsidR="007D70A5">
        <w:rPr>
          <w:rFonts w:ascii="Arial" w:hAnsi="Arial" w:cs="Arial"/>
        </w:rPr>
        <w:t xml:space="preserve">okrivljena </w:t>
      </w:r>
      <w:r w:rsidR="009F758B">
        <w:rPr>
          <w:rFonts w:ascii="Arial" w:hAnsi="Arial" w:cs="Arial"/>
        </w:rPr>
        <w:t xml:space="preserve"> pravna osoba osnovana 20</w:t>
      </w:r>
      <w:r w:rsidR="0054167B">
        <w:rPr>
          <w:rFonts w:ascii="Arial" w:hAnsi="Arial" w:cs="Arial"/>
        </w:rPr>
        <w:t>22</w:t>
      </w:r>
      <w:r w:rsidR="009F758B">
        <w:rPr>
          <w:rFonts w:ascii="Arial" w:hAnsi="Arial" w:cs="Arial"/>
        </w:rPr>
        <w:t>.</w:t>
      </w:r>
      <w:r w:rsidR="002E6345">
        <w:rPr>
          <w:rFonts w:ascii="Arial" w:hAnsi="Arial" w:cs="Arial"/>
        </w:rPr>
        <w:t xml:space="preserve">, </w:t>
      </w:r>
      <w:r w:rsidR="00843AF2">
        <w:rPr>
          <w:rFonts w:ascii="Arial" w:hAnsi="Arial" w:cs="Arial"/>
        </w:rPr>
        <w:t xml:space="preserve">dok </w:t>
      </w:r>
      <w:r w:rsidR="002E6345">
        <w:rPr>
          <w:rFonts w:ascii="Arial" w:hAnsi="Arial" w:cs="Arial"/>
        </w:rPr>
        <w:t xml:space="preserve">se </w:t>
      </w:r>
      <w:r w:rsidR="00843AF2">
        <w:rPr>
          <w:rFonts w:ascii="Arial" w:hAnsi="Arial" w:cs="Arial"/>
        </w:rPr>
        <w:t xml:space="preserve">II okrivljenica </w:t>
      </w:r>
      <w:r w:rsidR="002E6345">
        <w:rPr>
          <w:rFonts w:ascii="Arial" w:hAnsi="Arial" w:cs="Arial"/>
        </w:rPr>
        <w:t xml:space="preserve">uzdržava </w:t>
      </w:r>
      <w:r w:rsidR="00843AF2">
        <w:rPr>
          <w:rFonts w:ascii="Arial" w:hAnsi="Arial" w:cs="Arial"/>
        </w:rPr>
        <w:t>od prosječnih primanja</w:t>
      </w:r>
      <w:r w:rsidR="0054167B">
        <w:rPr>
          <w:rFonts w:ascii="Arial" w:hAnsi="Arial" w:cs="Arial"/>
        </w:rPr>
        <w:t>,</w:t>
      </w:r>
      <w:r w:rsidR="00843AF2">
        <w:rPr>
          <w:rFonts w:ascii="Arial" w:hAnsi="Arial" w:cs="Arial"/>
        </w:rPr>
        <w:t xml:space="preserve"> uzdržava djec</w:t>
      </w:r>
      <w:r w:rsidR="0054167B">
        <w:rPr>
          <w:rFonts w:ascii="Arial" w:hAnsi="Arial" w:cs="Arial"/>
        </w:rPr>
        <w:t>u</w:t>
      </w:r>
      <w:r w:rsidR="00843AF2">
        <w:rPr>
          <w:rFonts w:ascii="Arial" w:hAnsi="Arial" w:cs="Arial"/>
        </w:rPr>
        <w:t xml:space="preserve">, no cijeneći priznanje okrivljenika te primjerenu kritičnost za protupravno postupanje kao i činjenicu da su izjavu o neaktivnosti dostavili, sud smatra da su se ispunili uvjeti za primjenu instituta ublažavanja novčane kazne i da će se ovako izrečenom novčanom kaznom u odnosu na oba okrivljenika postići svrha kažnjavanja. </w:t>
      </w:r>
      <w:r w:rsidR="007D70A5">
        <w:rPr>
          <w:rFonts w:ascii="Arial" w:hAnsi="Arial" w:cs="Arial"/>
        </w:rPr>
        <w:t xml:space="preserve"> </w:t>
      </w:r>
    </w:p>
    <w:p w:rsidR="009E794A" w:rsidP="009E794A" w:rsidRDefault="00CE2059" w14:paraId="063A799B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>11</w:t>
      </w:r>
      <w:r w:rsidR="009F758B">
        <w:rPr>
          <w:rFonts w:ascii="Arial" w:hAnsi="Arial" w:cs="Arial"/>
        </w:rPr>
        <w:t>.</w:t>
      </w:r>
      <w:r w:rsidR="009F758B">
        <w:rPr>
          <w:rFonts w:ascii="Arial" w:hAnsi="Arial" w:cs="Arial"/>
        </w:rPr>
        <w:tab/>
      </w:r>
      <w:r w:rsidR="007D70A5">
        <w:rPr>
          <w:rFonts w:ascii="Arial" w:hAnsi="Arial" w:cs="Arial"/>
        </w:rPr>
        <w:t xml:space="preserve">Međutim, odredbom čl. 152.st.3. Prekršajnog zakona izričito je propisano da okrivljenici  u roku koji im je određen u presudi mogu platiti i dvije trećine izrečene novčane kazne u kojem slučaju se smatra da je novčana kazna plaćena u cjelini, dok protekom tog roka ipak moraju platiti cjelokupan iznos izrečene novčane kazne. </w:t>
      </w:r>
      <w:r w:rsidR="009E794A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>12</w:t>
      </w:r>
      <w:r w:rsidR="00655385">
        <w:rPr>
          <w:rFonts w:ascii="Arial" w:hAnsi="Arial" w:cs="Arial"/>
        </w:rPr>
        <w:t>.</w:t>
      </w:r>
      <w:r w:rsidR="00655385">
        <w:rPr>
          <w:rFonts w:ascii="Arial" w:hAnsi="Arial" w:cs="Arial"/>
        </w:rPr>
        <w:tab/>
      </w:r>
      <w:r w:rsidR="007D70A5">
        <w:rPr>
          <w:rFonts w:ascii="Arial" w:hAnsi="Arial" w:cs="Arial"/>
        </w:rPr>
        <w:t xml:space="preserve">Okrivljenici su dužni platiti trošak postupka s naslova paušala, čija je visina odmjerena obzirom na dužinu trajanja i složenost postupka, budući sud smatra da   plaćanjem troška postupka u </w:t>
      </w:r>
      <w:r w:rsidR="00843AF2">
        <w:rPr>
          <w:rFonts w:ascii="Arial" w:hAnsi="Arial" w:cs="Arial"/>
        </w:rPr>
        <w:t>naznačenom</w:t>
      </w:r>
      <w:r w:rsidR="007D70A5">
        <w:rPr>
          <w:rFonts w:ascii="Arial" w:hAnsi="Arial" w:cs="Arial"/>
        </w:rPr>
        <w:t xml:space="preserve"> iznosu neć</w:t>
      </w:r>
      <w:r w:rsidR="00A11AB0">
        <w:rPr>
          <w:rFonts w:ascii="Arial" w:hAnsi="Arial" w:cs="Arial"/>
        </w:rPr>
        <w:t>e biti ugroženo uzdržavanje II-</w:t>
      </w:r>
      <w:r w:rsidR="007D70A5">
        <w:rPr>
          <w:rFonts w:ascii="Arial" w:hAnsi="Arial" w:cs="Arial"/>
        </w:rPr>
        <w:t>okr</w:t>
      </w:r>
      <w:r>
        <w:rPr>
          <w:rFonts w:ascii="Arial" w:hAnsi="Arial" w:cs="Arial"/>
        </w:rPr>
        <w:t>ivljeni</w:t>
      </w:r>
      <w:r w:rsidR="0054167B">
        <w:rPr>
          <w:rFonts w:ascii="Arial" w:hAnsi="Arial" w:cs="Arial"/>
        </w:rPr>
        <w:t>ce</w:t>
      </w:r>
      <w:r w:rsidR="0065538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kao niti poslovanje I-</w:t>
      </w:r>
      <w:r w:rsidR="007D70A5">
        <w:rPr>
          <w:rFonts w:ascii="Arial" w:hAnsi="Arial" w:cs="Arial"/>
        </w:rPr>
        <w:t>okrivljene pravne osobe.</w:t>
      </w:r>
      <w:r w:rsidR="007D70A5">
        <w:rPr>
          <w:rFonts w:ascii="Arial" w:hAnsi="Arial" w:cs="Arial"/>
          <w:bCs/>
        </w:rPr>
        <w:t xml:space="preserve">                 </w:t>
      </w:r>
    </w:p>
    <w:p w:rsidRPr="009F758B" w:rsidR="007D70A5" w:rsidP="009E794A" w:rsidRDefault="007D70A5" w14:paraId="0C57E47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                                        </w:t>
      </w:r>
    </w:p>
    <w:p w:rsidR="007D70A5" w:rsidP="00843AF2" w:rsidRDefault="00F8000A" w14:paraId="22E347D9" w14:textId="77777777">
      <w:pPr>
        <w:tabs>
          <w:tab w:val="left" w:pos="510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 Bjelovaru, </w:t>
      </w:r>
      <w:r w:rsidR="0054167B">
        <w:rPr>
          <w:rFonts w:ascii="Arial" w:hAnsi="Arial" w:cs="Arial"/>
        </w:rPr>
        <w:t>08. svibnja 2026</w:t>
      </w:r>
      <w:r w:rsidR="007D70A5">
        <w:rPr>
          <w:rFonts w:ascii="Arial" w:hAnsi="Arial" w:cs="Arial"/>
        </w:rPr>
        <w:t>.</w:t>
      </w:r>
      <w:r w:rsidR="007D70A5">
        <w:rPr>
          <w:rFonts w:ascii="Arial" w:hAnsi="Arial" w:cs="Arial"/>
          <w:bCs/>
        </w:rPr>
        <w:t xml:space="preserve">                                                                                                                     </w:t>
      </w:r>
    </w:p>
    <w:p w:rsidR="00655385" w:rsidP="007D70A5" w:rsidRDefault="00655385" w14:paraId="04481B4A" w14:textId="77777777">
      <w:pPr>
        <w:jc w:val="both"/>
        <w:rPr>
          <w:rFonts w:ascii="Arial" w:hAnsi="Arial" w:cs="Arial"/>
          <w:bCs/>
        </w:rPr>
      </w:pPr>
    </w:p>
    <w:p w:rsidR="007D70A5" w:rsidP="007D70A5" w:rsidRDefault="00843AF2" w14:paraId="5D4B95FC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</w:t>
      </w:r>
      <w:r w:rsidR="007D70A5">
        <w:rPr>
          <w:rFonts w:ascii="Arial" w:hAnsi="Arial" w:cs="Arial"/>
          <w:bCs/>
        </w:rPr>
        <w:t>Zapisničar                                                           SUDAC</w:t>
      </w:r>
      <w:r w:rsidR="009F758B">
        <w:rPr>
          <w:rFonts w:ascii="Arial" w:hAnsi="Arial" w:cs="Arial"/>
          <w:bCs/>
        </w:rPr>
        <w:t>-MENTOR</w:t>
      </w:r>
      <w:r w:rsidR="007D70A5">
        <w:rPr>
          <w:rFonts w:ascii="Arial" w:hAnsi="Arial" w:cs="Arial"/>
          <w:bCs/>
        </w:rPr>
        <w:t xml:space="preserve"> </w:t>
      </w:r>
    </w:p>
    <w:p w:rsidR="007D70A5" w:rsidP="007D70A5" w:rsidRDefault="00843AF2" w14:paraId="37C5D5EA" w14:textId="77777777">
      <w:pPr>
        <w:jc w:val="both"/>
        <w:rPr>
          <w:rFonts w:ascii="Arial" w:hAnsi="Arial" w:cs="Arial"/>
          <w:bCs/>
        </w:rPr>
      </w:pPr>
      <w:r w:rsidRPr="00843AF2">
        <w:rPr>
          <w:rFonts w:ascii="Arial" w:hAnsi="Arial" w:cs="Arial"/>
          <w:bCs/>
        </w:rPr>
        <w:t>Marina Makar Božović</w:t>
      </w:r>
      <w:r>
        <w:rPr>
          <w:rFonts w:ascii="Arial" w:hAnsi="Arial" w:cs="Arial"/>
          <w:bCs/>
        </w:rPr>
        <w:t>,</w:t>
      </w:r>
      <w:r w:rsidR="007D70A5">
        <w:rPr>
          <w:rFonts w:ascii="Arial" w:hAnsi="Arial" w:cs="Arial"/>
          <w:bCs/>
        </w:rPr>
        <w:t xml:space="preserve"> v.</w:t>
      </w:r>
      <w:r>
        <w:rPr>
          <w:rFonts w:ascii="Arial" w:hAnsi="Arial" w:cs="Arial"/>
          <w:bCs/>
        </w:rPr>
        <w:t xml:space="preserve"> </w:t>
      </w:r>
      <w:r w:rsidR="007D70A5">
        <w:rPr>
          <w:rFonts w:ascii="Arial" w:hAnsi="Arial" w:cs="Arial"/>
          <w:bCs/>
        </w:rPr>
        <w:t>r.</w:t>
      </w:r>
      <w:r w:rsidR="007D70A5">
        <w:rPr>
          <w:rFonts w:ascii="Arial" w:hAnsi="Arial" w:cs="Arial"/>
          <w:bCs/>
        </w:rPr>
        <w:tab/>
      </w:r>
      <w:r w:rsidR="007D70A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</w:t>
      </w:r>
      <w:r w:rsidR="0054167B">
        <w:rPr>
          <w:rFonts w:ascii="Arial" w:hAnsi="Arial" w:cs="Arial"/>
          <w:bCs/>
        </w:rPr>
        <w:t xml:space="preserve">   </w:t>
      </w:r>
      <w:r w:rsidRPr="00843AF2">
        <w:rPr>
          <w:rFonts w:ascii="Arial" w:hAnsi="Arial" w:cs="Arial"/>
          <w:bCs/>
        </w:rPr>
        <w:t xml:space="preserve">mr. sc. Petar </w:t>
      </w:r>
      <w:proofErr w:type="spellStart"/>
      <w:r w:rsidRPr="00843AF2">
        <w:rPr>
          <w:rFonts w:ascii="Arial" w:hAnsi="Arial" w:cs="Arial"/>
          <w:bCs/>
        </w:rPr>
        <w:t>Malivuk</w:t>
      </w:r>
      <w:proofErr w:type="spellEnd"/>
      <w:r w:rsidRPr="00843AF2">
        <w:rPr>
          <w:rFonts w:ascii="Arial" w:hAnsi="Arial" w:cs="Arial"/>
          <w:bCs/>
        </w:rPr>
        <w:t xml:space="preserve"> – Jovanović</w:t>
      </w:r>
      <w:r>
        <w:rPr>
          <w:rFonts w:ascii="Arial" w:hAnsi="Arial" w:cs="Arial"/>
          <w:bCs/>
        </w:rPr>
        <w:t>,</w:t>
      </w:r>
      <w:r w:rsidR="007D70A5">
        <w:rPr>
          <w:rFonts w:ascii="Arial" w:hAnsi="Arial" w:cs="Arial"/>
          <w:bCs/>
        </w:rPr>
        <w:t xml:space="preserve"> v.</w:t>
      </w:r>
      <w:r>
        <w:rPr>
          <w:rFonts w:ascii="Arial" w:hAnsi="Arial" w:cs="Arial"/>
          <w:bCs/>
        </w:rPr>
        <w:t xml:space="preserve"> </w:t>
      </w:r>
      <w:r w:rsidR="007D70A5">
        <w:rPr>
          <w:rFonts w:ascii="Arial" w:hAnsi="Arial" w:cs="Arial"/>
          <w:bCs/>
        </w:rPr>
        <w:t xml:space="preserve">r. </w:t>
      </w:r>
    </w:p>
    <w:p w:rsidR="007D70A5" w:rsidP="007D70A5" w:rsidRDefault="007D70A5" w14:paraId="3BAC4507" w14:textId="77777777">
      <w:pPr>
        <w:jc w:val="both"/>
        <w:rPr>
          <w:rFonts w:ascii="Arial" w:hAnsi="Arial" w:cs="Arial"/>
          <w:bCs/>
        </w:rPr>
      </w:pPr>
    </w:p>
    <w:p w:rsidR="00655385" w:rsidP="007D70A5" w:rsidRDefault="00655385" w14:paraId="5AE10145" w14:textId="77777777">
      <w:pPr>
        <w:jc w:val="both"/>
        <w:rPr>
          <w:rFonts w:ascii="Arial" w:hAnsi="Arial" w:cs="Arial"/>
          <w:bCs/>
        </w:rPr>
      </w:pPr>
    </w:p>
    <w:p w:rsidR="007D70A5" w:rsidP="00843AF2" w:rsidRDefault="00843AF2" w14:paraId="04FAAB35" w14:textId="77777777">
      <w:pPr>
        <w:ind w:left="4254"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</w:t>
      </w:r>
      <w:r w:rsidR="007D70A5">
        <w:rPr>
          <w:rFonts w:ascii="Arial" w:hAnsi="Arial" w:cs="Arial"/>
          <w:bCs/>
        </w:rPr>
        <w:t xml:space="preserve">Nacrt  odluke izradila  </w:t>
      </w:r>
    </w:p>
    <w:p w:rsidR="007D70A5" w:rsidP="00843AF2" w:rsidRDefault="00655385" w14:paraId="1F86BC64" w14:textId="77777777">
      <w:pPr>
        <w:ind w:left="6096" w:hanging="113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7D70A5">
        <w:rPr>
          <w:rFonts w:ascii="Arial" w:hAnsi="Arial" w:cs="Arial"/>
          <w:bCs/>
        </w:rPr>
        <w:t xml:space="preserve">  Viša sudska savjetnica – specijalista </w:t>
      </w:r>
      <w:r w:rsidR="00843AF2">
        <w:rPr>
          <w:rFonts w:ascii="Arial" w:hAnsi="Arial" w:cs="Arial"/>
          <w:bCs/>
        </w:rPr>
        <w:t xml:space="preserve">                                                 </w:t>
      </w:r>
      <w:r w:rsidR="007D70A5">
        <w:rPr>
          <w:rFonts w:ascii="Arial" w:hAnsi="Arial" w:cs="Arial"/>
          <w:bCs/>
        </w:rPr>
        <w:t>Anita  Zelda</w:t>
      </w:r>
      <w:r w:rsidR="00843AF2">
        <w:rPr>
          <w:rFonts w:ascii="Arial" w:hAnsi="Arial" w:cs="Arial"/>
          <w:bCs/>
        </w:rPr>
        <w:t>,</w:t>
      </w:r>
      <w:r w:rsidR="007D70A5">
        <w:rPr>
          <w:rFonts w:ascii="Arial" w:hAnsi="Arial" w:cs="Arial"/>
          <w:bCs/>
        </w:rPr>
        <w:t xml:space="preserve"> v.</w:t>
      </w:r>
      <w:r w:rsidR="00351CBB">
        <w:rPr>
          <w:rFonts w:ascii="Arial" w:hAnsi="Arial" w:cs="Arial"/>
          <w:bCs/>
        </w:rPr>
        <w:t xml:space="preserve"> </w:t>
      </w:r>
      <w:r w:rsidR="007D70A5">
        <w:rPr>
          <w:rFonts w:ascii="Arial" w:hAnsi="Arial" w:cs="Arial"/>
          <w:bCs/>
        </w:rPr>
        <w:t xml:space="preserve">r. </w:t>
      </w:r>
    </w:p>
    <w:p w:rsidR="00655385" w:rsidP="007D70A5" w:rsidRDefault="007D70A5" w14:paraId="0EF5FB48" w14:textId="77777777">
      <w:pPr>
        <w:tabs>
          <w:tab w:val="left" w:pos="70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</w:p>
    <w:p w:rsidR="007D70A5" w:rsidP="007D70A5" w:rsidRDefault="007D70A5" w14:paraId="0DB5C06B" w14:textId="77777777">
      <w:pPr>
        <w:tabs>
          <w:tab w:val="left" w:pos="70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UPUTA O PRAVNOM LIJEKU:</w:t>
      </w:r>
    </w:p>
    <w:p w:rsidR="007D70A5" w:rsidP="007D70A5" w:rsidRDefault="007D70A5" w14:paraId="10A3726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D70A5" w:rsidP="007D70A5" w:rsidRDefault="007D70A5" w14:paraId="6967E53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Protiv ove presud</w:t>
      </w:r>
      <w:r w:rsidR="00F8000A">
        <w:rPr>
          <w:rFonts w:ascii="Arial" w:hAnsi="Arial" w:cs="Arial"/>
        </w:rPr>
        <w:t>e okrivljenici i podnositelj o</w:t>
      </w:r>
      <w:r>
        <w:rPr>
          <w:rFonts w:ascii="Arial" w:hAnsi="Arial" w:cs="Arial"/>
        </w:rPr>
        <w:t xml:space="preserve">ptužnog prijedloga imaju pravo žalbe </w:t>
      </w:r>
      <w:r w:rsidR="00F8000A">
        <w:rPr>
          <w:rFonts w:ascii="Arial" w:hAnsi="Arial" w:cs="Arial"/>
        </w:rPr>
        <w:t>Visokom p</w:t>
      </w:r>
      <w:r>
        <w:rPr>
          <w:rFonts w:ascii="Arial" w:hAnsi="Arial" w:cs="Arial"/>
        </w:rPr>
        <w:t>rekršajnom sudu u Zagrebu, u roku od 8 dana od dana primitka ove presude</w:t>
      </w:r>
      <w:r w:rsidR="009F758B">
        <w:rPr>
          <w:rFonts w:ascii="Arial" w:hAnsi="Arial" w:cs="Arial"/>
        </w:rPr>
        <w:t xml:space="preserve"> time da se žalba može podnijeti isključivo zbog odluke o pre</w:t>
      </w:r>
      <w:r w:rsidR="00CE2059">
        <w:rPr>
          <w:rFonts w:ascii="Arial" w:hAnsi="Arial" w:cs="Arial"/>
        </w:rPr>
        <w:t xml:space="preserve">kršajno </w:t>
      </w:r>
      <w:r w:rsidR="009F758B">
        <w:rPr>
          <w:rFonts w:ascii="Arial" w:hAnsi="Arial" w:cs="Arial"/>
        </w:rPr>
        <w:t>pravnoj sankciji i drugim mjerama</w:t>
      </w:r>
      <w:r>
        <w:rPr>
          <w:rFonts w:ascii="Arial" w:hAnsi="Arial" w:cs="Arial"/>
        </w:rPr>
        <w:t>. Žalba se podnosi putem ovog Suda, u dva istovjetna primjerka, bez naplate takse, a pravodobno podnesena žalba odgađa izvršenje presude.</w:t>
      </w:r>
    </w:p>
    <w:p w:rsidR="00655385" w:rsidP="007D70A5" w:rsidRDefault="00655385" w14:paraId="51D0E04B" w14:textId="77777777">
      <w:pPr>
        <w:ind w:firstLine="708"/>
        <w:jc w:val="both"/>
        <w:rPr>
          <w:rFonts w:ascii="Arial" w:hAnsi="Arial" w:cs="Arial"/>
        </w:rPr>
      </w:pPr>
    </w:p>
    <w:p w:rsidR="00655385" w:rsidP="00655385" w:rsidRDefault="00655385" w14:paraId="5539865F" w14:textId="77777777">
      <w:pPr>
        <w:pStyle w:val="Tijeloteksta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Dostaviti: </w:t>
      </w:r>
    </w:p>
    <w:p w:rsidR="00655385" w:rsidP="00655385" w:rsidRDefault="00655385" w14:paraId="1AE4BE49" w14:textId="77777777">
      <w:pPr>
        <w:pStyle w:val="Tijeloteksta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Okrivljenicima I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II</w:t>
      </w:r>
    </w:p>
    <w:p w:rsidR="00655385" w:rsidP="00843AF2" w:rsidRDefault="00655385" w14:paraId="5464ACD7" w14:textId="77777777">
      <w:pPr>
        <w:pStyle w:val="Tijelotekst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- tužitelju</w:t>
      </w:r>
    </w:p>
    <w:p w:rsidR="007D70A5" w:rsidP="009F758B" w:rsidRDefault="007D70A5" w14:paraId="3547A865" w14:textId="77777777">
      <w:pPr>
        <w:tabs>
          <w:tab w:val="left" w:pos="701"/>
        </w:tabs>
        <w:jc w:val="center"/>
        <w:rPr>
          <w:rFonts w:ascii="Arial" w:hAnsi="Arial" w:cs="Arial"/>
        </w:rPr>
      </w:pPr>
    </w:p>
    <w:p w:rsidR="009F758B" w:rsidP="009F758B" w:rsidRDefault="00843AF2" w14:paraId="191400F0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</w:t>
      </w:r>
      <w:r w:rsidR="007D70A5">
        <w:rPr>
          <w:rFonts w:ascii="Arial" w:hAnsi="Arial" w:cs="Arial"/>
        </w:rPr>
        <w:t xml:space="preserve">Za točnost  </w:t>
      </w:r>
      <w:proofErr w:type="spellStart"/>
      <w:r w:rsidR="007D70A5">
        <w:rPr>
          <w:rFonts w:ascii="Arial" w:hAnsi="Arial" w:cs="Arial"/>
        </w:rPr>
        <w:t>otpravka</w:t>
      </w:r>
      <w:proofErr w:type="spellEnd"/>
      <w:r w:rsidR="007D70A5">
        <w:rPr>
          <w:rFonts w:ascii="Arial" w:hAnsi="Arial" w:cs="Arial"/>
        </w:rPr>
        <w:t xml:space="preserve">  - ovlašteni službenik</w:t>
      </w:r>
    </w:p>
    <w:p w:rsidR="007D70A5" w:rsidP="009F758B" w:rsidRDefault="00843AF2" w14:paraId="2F74AD49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</w:t>
      </w:r>
      <w:r w:rsidRPr="00843AF2">
        <w:rPr>
          <w:rFonts w:ascii="Arial" w:hAnsi="Arial" w:cs="Arial"/>
        </w:rPr>
        <w:t>Marina Makar Božović</w:t>
      </w:r>
    </w:p>
    <w:p w:rsidR="00843AF2" w:rsidP="009F758B" w:rsidRDefault="00843AF2" w14:paraId="2A28A8E8" w14:textId="77777777">
      <w:pPr>
        <w:jc w:val="center"/>
        <w:rPr>
          <w:rFonts w:ascii="Arial" w:hAnsi="Arial" w:cs="Arial"/>
        </w:rPr>
      </w:pPr>
    </w:p>
    <w:p w:rsidR="00843AF2" w:rsidP="009F758B" w:rsidRDefault="00843AF2" w14:paraId="4E88C076" w14:textId="77777777">
      <w:pPr>
        <w:jc w:val="center"/>
        <w:rPr>
          <w:rFonts w:ascii="Arial" w:hAnsi="Arial" w:cs="Arial"/>
        </w:rPr>
      </w:pPr>
    </w:p>
    <w:sectPr w:rsidR="00843AF2" w:rsidSect="00C3082D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746E" w:rsidRDefault="0036746E" w14:paraId="148CC566" w14:textId="77777777">
      <w:r>
        <w:separator/>
      </w:r>
    </w:p>
  </w:endnote>
  <w:endnote w:type="continuationSeparator" w:id="0">
    <w:p w:rsidR="0036746E" w:rsidRDefault="0036746E" w14:paraId="2586394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746E" w:rsidRDefault="0036746E" w14:paraId="601D13BB" w14:textId="77777777">
      <w:r>
        <w:separator/>
      </w:r>
    </w:p>
  </w:footnote>
  <w:footnote w:type="continuationSeparator" w:id="0">
    <w:p w:rsidR="0036746E" w:rsidRDefault="0036746E" w14:paraId="264B9C5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303A1" w:rsidP="008B77A6" w:rsidRDefault="00B303A1" w14:paraId="78E34A9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303A1" w:rsidRDefault="00B303A1" w14:paraId="42B0C317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C24FF" w:rsidR="00B303A1" w:rsidP="008B77A6" w:rsidRDefault="00B303A1" w14:paraId="377AAAA5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CC24FF">
      <w:rPr>
        <w:rStyle w:val="Brojstranice"/>
        <w:rFonts w:ascii="Arial" w:hAnsi="Arial" w:cs="Arial"/>
      </w:rPr>
      <w:fldChar w:fldCharType="begin"/>
    </w:r>
    <w:r w:rsidRPr="00CC24FF">
      <w:rPr>
        <w:rStyle w:val="Brojstranice"/>
        <w:rFonts w:ascii="Arial" w:hAnsi="Arial" w:cs="Arial"/>
      </w:rPr>
      <w:instrText xml:space="preserve">PAGE  </w:instrText>
    </w:r>
    <w:r w:rsidRPr="00CC24FF">
      <w:rPr>
        <w:rStyle w:val="Brojstranice"/>
        <w:rFonts w:ascii="Arial" w:hAnsi="Arial" w:cs="Arial"/>
      </w:rPr>
      <w:fldChar w:fldCharType="separate"/>
    </w:r>
    <w:r w:rsidRPr="00CC24FF" w:rsidR="00805AD9">
      <w:rPr>
        <w:rStyle w:val="Brojstranice"/>
        <w:rFonts w:ascii="Arial" w:hAnsi="Arial" w:cs="Arial"/>
        <w:noProof/>
      </w:rPr>
      <w:t>- 3 -</w:t>
    </w:r>
    <w:r w:rsidRPr="00CC24FF">
      <w:rPr>
        <w:rStyle w:val="Brojstranice"/>
        <w:rFonts w:ascii="Arial" w:hAnsi="Arial" w:cs="Arial"/>
      </w:rPr>
      <w:fldChar w:fldCharType="end"/>
    </w:r>
  </w:p>
  <w:p w:rsidRPr="00610ED6" w:rsidR="00B303A1" w:rsidP="00A6021B" w:rsidRDefault="00B303A1" w14:paraId="77F1454B" w14:textId="77777777">
    <w:pPr>
      <w:tabs>
        <w:tab w:val="left" w:pos="7700"/>
      </w:tabs>
      <w:ind w:firstLine="708"/>
      <w:jc w:val="right"/>
    </w:pPr>
    <w:r>
      <w:t xml:space="preserve"> </w:t>
    </w:r>
  </w:p>
  <w:p w:rsidRPr="006244BF" w:rsidR="00CC24FF" w:rsidP="00CC24FF" w:rsidRDefault="00601105" w14:paraId="7DFC47C7" w14:textId="77777777">
    <w:pPr>
      <w:tabs>
        <w:tab w:val="left" w:pos="7700"/>
      </w:tabs>
      <w:jc w:val="right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</w:t>
    </w:r>
    <w:r w:rsidR="00380DEE">
      <w:rPr>
        <w:rFonts w:ascii="Arial" w:hAnsi="Arial" w:cs="Arial"/>
      </w:rPr>
      <w:t xml:space="preserve">Poslovni broj: </w:t>
    </w:r>
    <w:proofErr w:type="spellStart"/>
    <w:r w:rsidRPr="006244BF" w:rsidR="00380DEE">
      <w:rPr>
        <w:rFonts w:ascii="Arial" w:hAnsi="Arial" w:cs="Arial"/>
      </w:rPr>
      <w:t>Pp</w:t>
    </w:r>
    <w:proofErr w:type="spellEnd"/>
    <w:r w:rsidRPr="006244BF" w:rsidR="00380DEE">
      <w:rPr>
        <w:rFonts w:ascii="Arial" w:hAnsi="Arial" w:cs="Arial"/>
      </w:rPr>
      <w:t xml:space="preserve"> </w:t>
    </w:r>
    <w:r w:rsidR="00380DEE">
      <w:rPr>
        <w:rFonts w:ascii="Arial" w:hAnsi="Arial" w:cs="Arial"/>
      </w:rPr>
      <w:t>– 3557/2025-11</w:t>
    </w:r>
  </w:p>
  <w:p w:rsidR="00B303A1" w:rsidP="00C83AAD" w:rsidRDefault="00B303A1" w14:paraId="525A8F1C" w14:textId="77777777">
    <w:pPr>
      <w:pStyle w:val="Zaglavlje"/>
      <w:tabs>
        <w:tab w:val="clear" w:pos="4536"/>
        <w:tab w:val="clear" w:pos="9072"/>
        <w:tab w:val="left" w:pos="7420"/>
      </w:tabs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7CE6E25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6DB1CE6"/>
    <w:multiLevelType w:val="hybridMultilevel"/>
    <w:tmpl w:val="55040074"/>
    <w:lvl w:ilvl="0" w:tplc="FBE8882A">
      <w:start w:val="1"/>
      <w:numFmt w:val="upperRoman"/>
      <w:lvlText w:val="%1."/>
      <w:lvlJc w:val="left"/>
      <w:pPr>
        <w:tabs>
          <w:tab w:val="num" w:pos="1998"/>
        </w:tabs>
        <w:ind w:left="1998" w:hanging="129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D222C"/>
    <w:multiLevelType w:val="hybridMultilevel"/>
    <w:tmpl w:val="F8F092FE"/>
    <w:lvl w:ilvl="0" w:tplc="B9662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43A73"/>
    <w:multiLevelType w:val="hybridMultilevel"/>
    <w:tmpl w:val="2FF6498A"/>
    <w:lvl w:ilvl="0" w:tplc="041A0001">
      <w:start w:val="1"/>
      <w:numFmt w:val="bullet"/>
      <w:lvlText w:val=""/>
      <w:lvlJc w:val="left"/>
      <w:pPr>
        <w:ind w:left="79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50" w:hanging="360"/>
      </w:pPr>
      <w:rPr>
        <w:rFonts w:hint="default" w:ascii="Wingdings" w:hAnsi="Wingdings"/>
      </w:rPr>
    </w:lvl>
  </w:abstractNum>
  <w:abstractNum w:abstractNumId="4">
    <w:nsid w:val="257A73B6"/>
    <w:multiLevelType w:val="hybridMultilevel"/>
    <w:tmpl w:val="9B20A78A"/>
    <w:lvl w:ilvl="0" w:tplc="79AC19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176B9"/>
    <w:multiLevelType w:val="hybridMultilevel"/>
    <w:tmpl w:val="505678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02061"/>
    <w:multiLevelType w:val="hybridMultilevel"/>
    <w:tmpl w:val="9D14B08A"/>
    <w:lvl w:ilvl="0" w:tplc="041A000F">
      <w:start w:val="1"/>
      <w:numFmt w:val="decimal"/>
      <w:lvlText w:val="%1."/>
      <w:lvlJc w:val="left"/>
      <w:pPr>
        <w:ind w:left="790" w:hanging="360"/>
      </w:pPr>
    </w:lvl>
    <w:lvl w:ilvl="1" w:tplc="041A0019" w:tentative="true">
      <w:start w:val="1"/>
      <w:numFmt w:val="lowerLetter"/>
      <w:lvlText w:val="%2."/>
      <w:lvlJc w:val="left"/>
      <w:pPr>
        <w:ind w:left="1510" w:hanging="360"/>
      </w:pPr>
    </w:lvl>
    <w:lvl w:ilvl="2" w:tplc="041A001B" w:tentative="true">
      <w:start w:val="1"/>
      <w:numFmt w:val="lowerRoman"/>
      <w:lvlText w:val="%3."/>
      <w:lvlJc w:val="right"/>
      <w:pPr>
        <w:ind w:left="2230" w:hanging="180"/>
      </w:pPr>
    </w:lvl>
    <w:lvl w:ilvl="3" w:tplc="041A000F" w:tentative="true">
      <w:start w:val="1"/>
      <w:numFmt w:val="decimal"/>
      <w:lvlText w:val="%4."/>
      <w:lvlJc w:val="left"/>
      <w:pPr>
        <w:ind w:left="2950" w:hanging="360"/>
      </w:pPr>
    </w:lvl>
    <w:lvl w:ilvl="4" w:tplc="041A0019" w:tentative="true">
      <w:start w:val="1"/>
      <w:numFmt w:val="lowerLetter"/>
      <w:lvlText w:val="%5."/>
      <w:lvlJc w:val="left"/>
      <w:pPr>
        <w:ind w:left="3670" w:hanging="360"/>
      </w:pPr>
    </w:lvl>
    <w:lvl w:ilvl="5" w:tplc="041A001B" w:tentative="true">
      <w:start w:val="1"/>
      <w:numFmt w:val="lowerRoman"/>
      <w:lvlText w:val="%6."/>
      <w:lvlJc w:val="right"/>
      <w:pPr>
        <w:ind w:left="4390" w:hanging="180"/>
      </w:pPr>
    </w:lvl>
    <w:lvl w:ilvl="6" w:tplc="041A000F" w:tentative="true">
      <w:start w:val="1"/>
      <w:numFmt w:val="decimal"/>
      <w:lvlText w:val="%7."/>
      <w:lvlJc w:val="left"/>
      <w:pPr>
        <w:ind w:left="5110" w:hanging="360"/>
      </w:pPr>
    </w:lvl>
    <w:lvl w:ilvl="7" w:tplc="041A0019" w:tentative="true">
      <w:start w:val="1"/>
      <w:numFmt w:val="lowerLetter"/>
      <w:lvlText w:val="%8."/>
      <w:lvlJc w:val="left"/>
      <w:pPr>
        <w:ind w:left="5830" w:hanging="360"/>
      </w:pPr>
    </w:lvl>
    <w:lvl w:ilvl="8" w:tplc="041A001B" w:tentative="true">
      <w:start w:val="1"/>
      <w:numFmt w:val="lowerRoman"/>
      <w:lvlText w:val="%9."/>
      <w:lvlJc w:val="right"/>
      <w:pPr>
        <w:ind w:left="6550" w:hanging="180"/>
      </w:pPr>
    </w:lvl>
  </w:abstractNum>
  <w:abstractNum w:abstractNumId="7">
    <w:nsid w:val="441216EA"/>
    <w:multiLevelType w:val="hybridMultilevel"/>
    <w:tmpl w:val="CD943D28"/>
    <w:lvl w:ilvl="0" w:tplc="CE701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E325E7"/>
    <w:multiLevelType w:val="hybridMultilevel"/>
    <w:tmpl w:val="2DB253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290FFC"/>
    <w:multiLevelType w:val="hybridMultilevel"/>
    <w:tmpl w:val="F9DE4524"/>
    <w:lvl w:ilvl="0" w:tplc="207CA1BA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05A5B"/>
    <w:multiLevelType w:val="hybridMultilevel"/>
    <w:tmpl w:val="04F479AC"/>
    <w:lvl w:ilvl="0" w:tplc="28D4CD5E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9A3188"/>
    <w:multiLevelType w:val="hybridMultilevel"/>
    <w:tmpl w:val="B47A5852"/>
    <w:lvl w:ilvl="0" w:tplc="93CEF084">
      <w:start w:val="10"/>
      <w:numFmt w:val="bullet"/>
      <w:lvlText w:val="-"/>
      <w:lvlJc w:val="left"/>
      <w:pPr>
        <w:ind w:left="112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8" w:hanging="360"/>
      </w:pPr>
      <w:rPr>
        <w:rFonts w:hint="default" w:ascii="Wingdings" w:hAnsi="Wingdings"/>
      </w:rPr>
    </w:lvl>
  </w:abstractNum>
  <w:abstractNum w:abstractNumId="12">
    <w:nsid w:val="7ED63466"/>
    <w:multiLevelType w:val="hybridMultilevel"/>
    <w:tmpl w:val="72EC4ED4"/>
    <w:lvl w:ilvl="0" w:tplc="9B98B752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0"/>
  </w:num>
  <w:num w:numId="6">
    <w:abstractNumId w:val="11"/>
  </w:num>
  <w:num w:numId="7">
    <w:abstractNumId w:val="12"/>
  </w:num>
  <w:num w:numId="8">
    <w:abstractNumId w:val="4"/>
  </w:num>
  <w:num w:numId="9">
    <w:abstractNumId w:val="7"/>
  </w:num>
  <w:num w:numId="10">
    <w:abstractNumId w:val="1"/>
  </w:num>
  <w:num w:numId="11">
    <w:abstractNumId w:val="6"/>
  </w:num>
  <w:num w:numId="12">
    <w:abstractNumId w:val="3"/>
  </w:num>
  <w:num w:numId="13">
    <w:abstractNumId w:val="2"/>
  </w:num>
  <w:num w:numId="14">
    <w:abstractNumId w:val="5"/>
  </w:num>
  <w:num w:numId="15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81"/>
    <w:rsid w:val="000074BF"/>
    <w:rsid w:val="00040840"/>
    <w:rsid w:val="000531B9"/>
    <w:rsid w:val="0005681B"/>
    <w:rsid w:val="00065506"/>
    <w:rsid w:val="00086D01"/>
    <w:rsid w:val="000A1051"/>
    <w:rsid w:val="000A45AA"/>
    <w:rsid w:val="000A5683"/>
    <w:rsid w:val="000B7F08"/>
    <w:rsid w:val="000C0263"/>
    <w:rsid w:val="000E0552"/>
    <w:rsid w:val="000E23DE"/>
    <w:rsid w:val="000F6B2B"/>
    <w:rsid w:val="001015CB"/>
    <w:rsid w:val="0010446F"/>
    <w:rsid w:val="00104A30"/>
    <w:rsid w:val="00123076"/>
    <w:rsid w:val="00125EB8"/>
    <w:rsid w:val="00140FB3"/>
    <w:rsid w:val="0014131E"/>
    <w:rsid w:val="00142CE3"/>
    <w:rsid w:val="001463ED"/>
    <w:rsid w:val="00160CE6"/>
    <w:rsid w:val="001624A4"/>
    <w:rsid w:val="00165B21"/>
    <w:rsid w:val="0017760D"/>
    <w:rsid w:val="0018307F"/>
    <w:rsid w:val="00186EC6"/>
    <w:rsid w:val="00187FB8"/>
    <w:rsid w:val="001901F5"/>
    <w:rsid w:val="0019603E"/>
    <w:rsid w:val="001A73E9"/>
    <w:rsid w:val="001C0ACC"/>
    <w:rsid w:val="001E3CCD"/>
    <w:rsid w:val="001E7CBF"/>
    <w:rsid w:val="001F1D96"/>
    <w:rsid w:val="00200538"/>
    <w:rsid w:val="00203165"/>
    <w:rsid w:val="0020661B"/>
    <w:rsid w:val="002066C7"/>
    <w:rsid w:val="0021516D"/>
    <w:rsid w:val="00245A32"/>
    <w:rsid w:val="00250FB6"/>
    <w:rsid w:val="00262C69"/>
    <w:rsid w:val="00265770"/>
    <w:rsid w:val="00271E07"/>
    <w:rsid w:val="0028075C"/>
    <w:rsid w:val="002873E8"/>
    <w:rsid w:val="002B13A1"/>
    <w:rsid w:val="002B30DA"/>
    <w:rsid w:val="002B4DE9"/>
    <w:rsid w:val="002B6EF3"/>
    <w:rsid w:val="002C51A1"/>
    <w:rsid w:val="002D5C50"/>
    <w:rsid w:val="002E2742"/>
    <w:rsid w:val="002E6345"/>
    <w:rsid w:val="00301155"/>
    <w:rsid w:val="003051AA"/>
    <w:rsid w:val="00322BF4"/>
    <w:rsid w:val="0034363E"/>
    <w:rsid w:val="00351CBB"/>
    <w:rsid w:val="003603F6"/>
    <w:rsid w:val="00362C76"/>
    <w:rsid w:val="0036746E"/>
    <w:rsid w:val="00380DEE"/>
    <w:rsid w:val="00395880"/>
    <w:rsid w:val="003B3742"/>
    <w:rsid w:val="003B5A52"/>
    <w:rsid w:val="003B70B5"/>
    <w:rsid w:val="003C1B67"/>
    <w:rsid w:val="003E5442"/>
    <w:rsid w:val="003F4CE2"/>
    <w:rsid w:val="0040252E"/>
    <w:rsid w:val="00402FC4"/>
    <w:rsid w:val="004071B4"/>
    <w:rsid w:val="00413863"/>
    <w:rsid w:val="004206AC"/>
    <w:rsid w:val="004241BA"/>
    <w:rsid w:val="00426771"/>
    <w:rsid w:val="00432FC8"/>
    <w:rsid w:val="0043317A"/>
    <w:rsid w:val="00433615"/>
    <w:rsid w:val="0045708B"/>
    <w:rsid w:val="00476405"/>
    <w:rsid w:val="00476E07"/>
    <w:rsid w:val="0048271D"/>
    <w:rsid w:val="0048636D"/>
    <w:rsid w:val="004963F9"/>
    <w:rsid w:val="004A1A5A"/>
    <w:rsid w:val="004B31CD"/>
    <w:rsid w:val="004D6C59"/>
    <w:rsid w:val="004E4C6B"/>
    <w:rsid w:val="004E53B7"/>
    <w:rsid w:val="004F12C5"/>
    <w:rsid w:val="004F3999"/>
    <w:rsid w:val="004F5932"/>
    <w:rsid w:val="00504A08"/>
    <w:rsid w:val="0054167B"/>
    <w:rsid w:val="00542391"/>
    <w:rsid w:val="0055586C"/>
    <w:rsid w:val="0056061E"/>
    <w:rsid w:val="00563ADB"/>
    <w:rsid w:val="005A22C8"/>
    <w:rsid w:val="005A5F94"/>
    <w:rsid w:val="005A6F61"/>
    <w:rsid w:val="005C4788"/>
    <w:rsid w:val="005D18A4"/>
    <w:rsid w:val="005D368F"/>
    <w:rsid w:val="005F43B5"/>
    <w:rsid w:val="00601105"/>
    <w:rsid w:val="00610ED6"/>
    <w:rsid w:val="006268D8"/>
    <w:rsid w:val="0064548A"/>
    <w:rsid w:val="00655385"/>
    <w:rsid w:val="00673DBA"/>
    <w:rsid w:val="006970D8"/>
    <w:rsid w:val="006B0C0D"/>
    <w:rsid w:val="006B0D61"/>
    <w:rsid w:val="006B2207"/>
    <w:rsid w:val="006E4691"/>
    <w:rsid w:val="00700CC3"/>
    <w:rsid w:val="0071108E"/>
    <w:rsid w:val="007144DF"/>
    <w:rsid w:val="00737417"/>
    <w:rsid w:val="007528E3"/>
    <w:rsid w:val="00753EDA"/>
    <w:rsid w:val="00760898"/>
    <w:rsid w:val="00797D21"/>
    <w:rsid w:val="007A2D4F"/>
    <w:rsid w:val="007B3B9A"/>
    <w:rsid w:val="007B7546"/>
    <w:rsid w:val="007C7681"/>
    <w:rsid w:val="007D70A5"/>
    <w:rsid w:val="007E2EA6"/>
    <w:rsid w:val="007E4232"/>
    <w:rsid w:val="007E793F"/>
    <w:rsid w:val="00805AD9"/>
    <w:rsid w:val="00812A79"/>
    <w:rsid w:val="00833949"/>
    <w:rsid w:val="00841F17"/>
    <w:rsid w:val="00843AF2"/>
    <w:rsid w:val="00852BE8"/>
    <w:rsid w:val="00862305"/>
    <w:rsid w:val="00874641"/>
    <w:rsid w:val="00885E84"/>
    <w:rsid w:val="00895986"/>
    <w:rsid w:val="008A2570"/>
    <w:rsid w:val="008A2C23"/>
    <w:rsid w:val="008B77A6"/>
    <w:rsid w:val="008C7CE3"/>
    <w:rsid w:val="008D0737"/>
    <w:rsid w:val="008D154C"/>
    <w:rsid w:val="008E79D8"/>
    <w:rsid w:val="008F48E7"/>
    <w:rsid w:val="00904438"/>
    <w:rsid w:val="00962319"/>
    <w:rsid w:val="00962FF7"/>
    <w:rsid w:val="009634AD"/>
    <w:rsid w:val="0096420A"/>
    <w:rsid w:val="00971A9B"/>
    <w:rsid w:val="009722CF"/>
    <w:rsid w:val="009869F2"/>
    <w:rsid w:val="009A0FDC"/>
    <w:rsid w:val="009C2236"/>
    <w:rsid w:val="009D1E9C"/>
    <w:rsid w:val="009D3692"/>
    <w:rsid w:val="009E794A"/>
    <w:rsid w:val="009F758B"/>
    <w:rsid w:val="00A010B4"/>
    <w:rsid w:val="00A024E8"/>
    <w:rsid w:val="00A11AB0"/>
    <w:rsid w:val="00A13019"/>
    <w:rsid w:val="00A310C4"/>
    <w:rsid w:val="00A456FE"/>
    <w:rsid w:val="00A545FB"/>
    <w:rsid w:val="00A54C75"/>
    <w:rsid w:val="00A6021B"/>
    <w:rsid w:val="00A746F5"/>
    <w:rsid w:val="00A818B9"/>
    <w:rsid w:val="00AA2380"/>
    <w:rsid w:val="00AA6A86"/>
    <w:rsid w:val="00AB68B4"/>
    <w:rsid w:val="00AC7CBA"/>
    <w:rsid w:val="00AD605F"/>
    <w:rsid w:val="00AD60F8"/>
    <w:rsid w:val="00AE445F"/>
    <w:rsid w:val="00AE7387"/>
    <w:rsid w:val="00AF5274"/>
    <w:rsid w:val="00AF60D4"/>
    <w:rsid w:val="00B008AA"/>
    <w:rsid w:val="00B01745"/>
    <w:rsid w:val="00B27FC8"/>
    <w:rsid w:val="00B303A1"/>
    <w:rsid w:val="00B31A8E"/>
    <w:rsid w:val="00B33167"/>
    <w:rsid w:val="00B351BB"/>
    <w:rsid w:val="00B43E7B"/>
    <w:rsid w:val="00B654AD"/>
    <w:rsid w:val="00B71705"/>
    <w:rsid w:val="00BB27BA"/>
    <w:rsid w:val="00BB79D5"/>
    <w:rsid w:val="00BC4E18"/>
    <w:rsid w:val="00BE6040"/>
    <w:rsid w:val="00C050B7"/>
    <w:rsid w:val="00C05D65"/>
    <w:rsid w:val="00C060C4"/>
    <w:rsid w:val="00C179D9"/>
    <w:rsid w:val="00C3046B"/>
    <w:rsid w:val="00C3082D"/>
    <w:rsid w:val="00C3189F"/>
    <w:rsid w:val="00C32BC4"/>
    <w:rsid w:val="00C46CA5"/>
    <w:rsid w:val="00C51605"/>
    <w:rsid w:val="00C52339"/>
    <w:rsid w:val="00C57E59"/>
    <w:rsid w:val="00C83AAD"/>
    <w:rsid w:val="00C876C1"/>
    <w:rsid w:val="00CA7536"/>
    <w:rsid w:val="00CC2221"/>
    <w:rsid w:val="00CC24FF"/>
    <w:rsid w:val="00CC69DD"/>
    <w:rsid w:val="00CD69FC"/>
    <w:rsid w:val="00CD6A5A"/>
    <w:rsid w:val="00CD7404"/>
    <w:rsid w:val="00CE0A7C"/>
    <w:rsid w:val="00CE1606"/>
    <w:rsid w:val="00CE2059"/>
    <w:rsid w:val="00D04DE7"/>
    <w:rsid w:val="00D16FD8"/>
    <w:rsid w:val="00D354FF"/>
    <w:rsid w:val="00D40D79"/>
    <w:rsid w:val="00D73CF2"/>
    <w:rsid w:val="00DA7415"/>
    <w:rsid w:val="00DB706D"/>
    <w:rsid w:val="00DC28F8"/>
    <w:rsid w:val="00DC476B"/>
    <w:rsid w:val="00DC7489"/>
    <w:rsid w:val="00DD3710"/>
    <w:rsid w:val="00DE4212"/>
    <w:rsid w:val="00DF1D7C"/>
    <w:rsid w:val="00E0711B"/>
    <w:rsid w:val="00E20001"/>
    <w:rsid w:val="00E31A94"/>
    <w:rsid w:val="00E42C3B"/>
    <w:rsid w:val="00E4361F"/>
    <w:rsid w:val="00E51035"/>
    <w:rsid w:val="00E51E2D"/>
    <w:rsid w:val="00E56A3E"/>
    <w:rsid w:val="00E57E3B"/>
    <w:rsid w:val="00E62880"/>
    <w:rsid w:val="00E65429"/>
    <w:rsid w:val="00E67CBB"/>
    <w:rsid w:val="00E82BCB"/>
    <w:rsid w:val="00E95D44"/>
    <w:rsid w:val="00E95FAF"/>
    <w:rsid w:val="00EA6699"/>
    <w:rsid w:val="00EB4F81"/>
    <w:rsid w:val="00EC5966"/>
    <w:rsid w:val="00ED0967"/>
    <w:rsid w:val="00ED09B1"/>
    <w:rsid w:val="00ED09F9"/>
    <w:rsid w:val="00ED22F5"/>
    <w:rsid w:val="00EE61F8"/>
    <w:rsid w:val="00EE7EEA"/>
    <w:rsid w:val="00EF5A84"/>
    <w:rsid w:val="00F07671"/>
    <w:rsid w:val="00F1449C"/>
    <w:rsid w:val="00F154DD"/>
    <w:rsid w:val="00F318A8"/>
    <w:rsid w:val="00F439D0"/>
    <w:rsid w:val="00F51E93"/>
    <w:rsid w:val="00F54922"/>
    <w:rsid w:val="00F54CA8"/>
    <w:rsid w:val="00F56255"/>
    <w:rsid w:val="00F771C7"/>
    <w:rsid w:val="00F8000A"/>
    <w:rsid w:val="00F8328C"/>
    <w:rsid w:val="00F93869"/>
    <w:rsid w:val="00FA262C"/>
    <w:rsid w:val="00FC1083"/>
    <w:rsid w:val="00FD7169"/>
    <w:rsid w:val="00FE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08B684D9"/>
  <w15:docId w15:val="{324D6B58-860D-46FA-83A3-75DEA6679BD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(Web)" w:uiPriority="99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EB4F8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EB4F81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Naslov">
    <w:name w:val="Title"/>
    <w:basedOn w:val="Normal"/>
    <w:qFormat/>
    <w:rsid w:val="00EB4F81"/>
    <w:pPr>
      <w:jc w:val="center"/>
    </w:pPr>
    <w:rPr>
      <w:b/>
      <w:bCs/>
    </w:rPr>
  </w:style>
  <w:style w:type="paragraph" w:styleId="Tijeloteksta">
    <w:name w:val="Body Text"/>
    <w:aliases w:val="uvlaka 2,  uvlaka 2, uvlaka 3,uvlaka 3"/>
    <w:basedOn w:val="Normal"/>
    <w:link w:val="TijelotekstaChar"/>
    <w:rsid w:val="00EB4F81"/>
    <w:pPr>
      <w:jc w:val="both"/>
    </w:pPr>
  </w:style>
  <w:style w:type="paragraph" w:styleId="Uvuenotijeloteksta">
    <w:name w:val="Body Text Indent"/>
    <w:basedOn w:val="Normal"/>
    <w:link w:val="UvuenotijelotekstaChar"/>
    <w:rsid w:val="00EB4F81"/>
    <w:pPr>
      <w:ind w:firstLine="708"/>
      <w:jc w:val="both"/>
    </w:pPr>
  </w:style>
  <w:style w:type="paragraph" w:styleId="Zaglavlje">
    <w:name w:val="header"/>
    <w:basedOn w:val="Normal"/>
    <w:rsid w:val="00C3082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3082D"/>
  </w:style>
  <w:style w:type="paragraph" w:styleId="Podnoje">
    <w:name w:val="footer"/>
    <w:basedOn w:val="Normal"/>
    <w:rsid w:val="00C3082D"/>
    <w:pPr>
      <w:tabs>
        <w:tab w:val="center" w:pos="4536"/>
        <w:tab w:val="right" w:pos="9072"/>
      </w:tabs>
    </w:pPr>
  </w:style>
  <w:style w:type="paragraph" w:styleId="StandardWeb">
    <w:name w:val="Normal (Web)"/>
    <w:basedOn w:val="Normal"/>
    <w:uiPriority w:val="99"/>
    <w:rsid w:val="00FA262C"/>
    <w:pPr>
      <w:spacing w:before="100" w:beforeAutospacing="true" w:after="100" w:afterAutospacing="true"/>
    </w:pPr>
  </w:style>
  <w:style w:type="paragraph" w:styleId="Tekstbalonia">
    <w:name w:val="Balloon Text"/>
    <w:basedOn w:val="Normal"/>
    <w:semiHidden/>
    <w:rsid w:val="00962319"/>
    <w:rPr>
      <w:rFonts w:ascii="Tahoma" w:hAnsi="Tahoma" w:cs="Tahoma"/>
      <w:sz w:val="16"/>
      <w:szCs w:val="16"/>
    </w:rPr>
  </w:style>
  <w:style w:type="paragraph" w:styleId="Grafikeoznake">
    <w:name w:val="List Bullet"/>
    <w:basedOn w:val="Normal"/>
    <w:autoRedefine/>
    <w:rsid w:val="00DD3710"/>
    <w:pPr>
      <w:numPr>
        <w:numId w:val="5"/>
      </w:numPr>
      <w:jc w:val="both"/>
    </w:pPr>
    <w:rPr>
      <w:rFonts w:ascii="Arial Narrow" w:hAnsi="Arial Narrow"/>
    </w:rPr>
  </w:style>
  <w:style w:type="character" w:styleId="TijelotekstaChar" w:customStyle="true">
    <w:name w:val="Tijelo teksta Char"/>
    <w:aliases w:val="uvlaka 2 Char,  uvlaka 2 Char, uvlaka 3 Char,uvlaka 3 Char"/>
    <w:link w:val="Tijeloteksta"/>
    <w:locked/>
    <w:rsid w:val="003E5442"/>
    <w:rPr>
      <w:sz w:val="24"/>
      <w:szCs w:val="24"/>
    </w:rPr>
  </w:style>
  <w:style w:type="character" w:styleId="UvuenotijelotekstaChar" w:customStyle="true">
    <w:name w:val="Uvučeno tijelo teksta Char"/>
    <w:basedOn w:val="Zadanifontodlomka"/>
    <w:link w:val="Uvuenotijeloteksta"/>
    <w:rsid w:val="00123076"/>
    <w:rPr>
      <w:sz w:val="24"/>
      <w:szCs w:val="24"/>
    </w:rPr>
  </w:style>
  <w:style w:type="paragraph" w:styleId="Tekstfusnote">
    <w:name w:val="footnote text"/>
    <w:basedOn w:val="Normal"/>
    <w:link w:val="TekstfusnoteChar"/>
    <w:unhideWhenUsed/>
    <w:rsid w:val="00DA7415"/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rsid w:val="00DA7415"/>
    <w:rPr>
      <w:rFonts w:asciiTheme="minorHAnsi" w:hAnsiTheme="minorHAnsi" w:eastAsiaTheme="minorHAnsi" w:cstheme="minorBidi"/>
      <w:lang w:eastAsia="en-US"/>
    </w:rPr>
  </w:style>
  <w:style w:type="character" w:styleId="Referencafusnote">
    <w:name w:val="footnote reference"/>
    <w:basedOn w:val="Zadanifontodlomka"/>
    <w:unhideWhenUsed/>
    <w:rsid w:val="00DA7415"/>
    <w:rPr>
      <w:vertAlign w:val="superscript"/>
    </w:rPr>
  </w:style>
  <w:style w:type="paragraph" w:styleId="Odlomakpopisa">
    <w:name w:val="List Paragraph"/>
    <w:basedOn w:val="Normal"/>
    <w:uiPriority w:val="34"/>
    <w:qFormat/>
    <w:rsid w:val="005C4788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rsid w:val="007D70A5"/>
    <w:rPr>
      <w:b/>
      <w:bCs/>
      <w:sz w:val="24"/>
      <w:szCs w:val="24"/>
    </w:rPr>
  </w:style>
  <w:style w:type="paragraph" w:styleId="Tijeloteksta2">
    <w:name w:val="Body Text 2"/>
    <w:basedOn w:val="Normal"/>
    <w:link w:val="Tijeloteksta2Char"/>
    <w:unhideWhenUsed/>
    <w:rsid w:val="007D70A5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rsid w:val="007D70A5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151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51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516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516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516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05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8036295">
          <w:marLeft w:val="120"/>
          <w:marRight w:val="120"/>
          <w:marTop w:val="120"/>
          <w:marBottom w:val="12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0010745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4218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5828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331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42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1131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4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530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75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209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438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094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4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216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639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8113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883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419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7464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svibnja 2026.</izvorni_sadrzaj>
    <derivirana_varijabla naziv="DomainObject.DatumDonosenjaOdluke_1">11.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Anita</izvorni_sadrzaj>
    <derivirana_varijabla naziv="DomainObject.DonositeljOdluke.Ime_1">Anita</derivirana_varijabla>
  </DomainObject.DonositeljOdluke.Ime>
  <DomainObject.DonositeljOdluke.Prezime>
    <izvorni_sadrzaj>Zelda</izvorni_sadrzaj>
    <derivirana_varijabla naziv="DomainObject.DonositeljOdluke.Prezime_1">Zelda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3557</izvorni_sadrzaj>
    <derivirana_varijabla naziv="DomainObject.Predmet.Broj_1">3557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2025.</izvorni_sadrzaj>
    <derivirana_varijabla naziv="DomainObject.Predmet.DatumOsnivanja_1">3.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29. ožujka 1976.</izvorni_sadrzaj>
    <derivirana_varijabla naziv="DomainObject.Predmet.OkrivljenikFizickaOsoba.DatumRodjenja_1">29. ožujka 1976.</derivirana_varijabla>
  </DomainObject.Predmet.OkrivljenikFizickaOsoba.DatumRodjenja>
  <DomainObject.Predmet.OkrivljenikFizickaOsoba.DatumRodjenjaFormated>
    <izvorni_sadrzaj>29.3.1976.</izvorni_sadrzaj>
    <derivirana_varijabla naziv="DomainObject.Predmet.OkrivljenikFizickaOsoba.DatumRodjenjaFormated_1">29.3.1976.</derivirana_varijabla>
  </DomainObject.Predmet.OkrivljenikFizickaOsoba.DatumRodjenjaFormated>
  <DomainObject.Predmet.OkrivljenikFizickaOsoba.Ime>
    <izvorni_sadrzaj>Martina</izvorni_sadrzaj>
    <derivirana_varijabla naziv="DomainObject.Predmet.OkrivljenikFizickaOsoba.Ime_1">Martina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Križevci (Križevci)</izvorni_sadrzaj>
    <derivirana_varijabla naziv="DomainObject.Predmet.OkrivljenikFizickaOsoba.MjestoRodjenja_1">Križevci (Križevci)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Martina Zrno</izvorni_sadrzaj>
    <derivirana_varijabla naziv="DomainObject.Predmet.OkrivljenikFizickaOsoba.Naziv_1">Martina Zrno</derivirana_varijabla>
  </DomainObject.Predmet.OkrivljenikFizickaOsoba.Naziv>
  <DomainObject.Predmet.OkrivljenikFizickaOsoba.Prezime>
    <izvorni_sadrzaj>Zrno</izvorni_sadrzaj>
    <derivirana_varijabla naziv="DomainObject.Predmet.OkrivljenikFizickaOsoba.Prezime_1">Zrno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11755147636</izvorni_sadrzaj>
    <derivirana_varijabla naziv="DomainObject.Predmet.OkrivljenikFizickaOsoba.Oib_1">11755147636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Pp-3557/2025</izvorni_sadrzaj>
    <derivirana_varijabla naziv="DomainObject.Predmet.OznakaBroj_1">Pp-3557/2025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AGOGOS jednostavno društvo s ograničenom odgovornošću za usluge; Martina Zrno</izvorni_sadrzaj>
    <derivirana_varijabla naziv="DomainObject.Predmet.ProtustrankaFormated_1">  AGOGOS jednostavno društvo s ograničenom odgovornošću za usluge; Martina Zrno</derivirana_varijabla>
  </DomainObject.Predmet.ProtustrankaFormated>
  <DomainObject.Predmet.ProtustrankaFormatedOIB>
    <izvorni_sadrzaj>  AGOGOS jednostavno društvo s ograničenom odgovornošću za usluge, OIB 65375355593; Martina Zrno, OIB 11755147636</izvorni_sadrzaj>
    <derivirana_varijabla naziv="DomainObject.Predmet.ProtustrankaFormatedOIB_1">  AGOGOS jednostavno društvo s ograničenom odgovornošću za usluge, OIB 65375355593; Martina Zrno, OIB 11755147636</derivirana_varijabla>
  </DomainObject.Predmet.ProtustrankaFormatedOIB>
  <DomainObject.Predmet.ProtustrankaFormatedWithAdress>
    <izvorni_sadrzaj> AGOGOS jednostavno društvo s ograničenom odgovornošću za usluge, Ulica Matije Gupca 24, 48260 Križevci; Martina Zrno, Pušća 60, 48260 Križevci</izvorni_sadrzaj>
    <derivirana_varijabla naziv="DomainObject.Predmet.ProtustrankaFormatedWithAdress_1"> AGOGOS jednostavno društvo s ograničenom odgovornošću za usluge, Ulica Matije Gupca 24, 48260 Križevci; Martina Zrno, Pušća 60, 48260 Križevci</derivirana_varijabla>
  </DomainObject.Predmet.ProtustrankaFormatedWithAdress>
  <DomainObject.Predmet.ProtustrankaFormatedWithAdressOIB>
    <izvorni_sadrzaj> AGOGOS jednostavno društvo s ograničenom odgovornošću za usluge, OIB 65375355593, Ulica Matije Gupca 24, 48260 Križevci; Martina Zrno, OIB 11755147636, Pušća 60, 48260 Križevci</izvorni_sadrzaj>
    <derivirana_varijabla naziv="DomainObject.Predmet.ProtustrankaFormatedWithAdressOIB_1"> AGOGOS jednostavno društvo s ograničenom odgovornošću za usluge, OIB 65375355593, Ulica Matije Gupca 24, 48260 Križevci; Martina Zrno, OIB 11755147636, Pušća 60, 48260 Križevci</derivirana_varijabla>
  </DomainObject.Predmet.ProtustrankaFormatedWithAdressOIB>
  <DomainObject.Predmet.ProtustrankaWithAdress>
    <izvorni_sadrzaj>AGOGOS jednostavno društvo s ograničenom odgovornošću za usluge Ulica Matije Gupca 24, 48260 Križevci, Martina Zrno Pušća 60, 48260 Križevci</izvorni_sadrzaj>
    <derivirana_varijabla naziv="DomainObject.Predmet.ProtustrankaWithAdress_1">AGOGOS jednostavno društvo s ograničenom odgovornošću za usluge Ulica Matije Gupca 24, 48260 Križevci, Martina Zrno Pušća 60, 48260 Križevci</derivirana_varijabla>
  </DomainObject.Predmet.ProtustrankaWithAdress>
  <DomainObject.Predmet.ProtustrankaWithAdressOIB>
    <izvorni_sadrzaj>AGOGOS jednostavno društvo s ograničenom odgovornošću za usluge, OIB 65375355593, Ulica Matije Gupca 24, 48260 Križevci, Martina Zrno, OIB 11755147636, Pušća 60, 48260 Križevci</izvorni_sadrzaj>
    <derivirana_varijabla naziv="DomainObject.Predmet.ProtustrankaWithAdressOIB_1">AGOGOS jednostavno društvo s ograničenom odgovornošću za usluge, OIB 65375355593, Ulica Matije Gupca 24, 48260 Križevci, Martina Zrno, OIB 11755147636, Pušća 60, 48260 Križevci</derivirana_varijabla>
  </DomainObject.Predmet.ProtustrankaWithAdressOIB>
  <DomainObject.Predmet.ProtustrankaNazivFormated>
    <izvorni_sadrzaj>AGOGOS jednostavno društvo s ograničenom odgovornošću za usluge,Martina Zrno</izvorni_sadrzaj>
    <derivirana_varijabla naziv="DomainObject.Predmet.ProtustrankaNazivFormated_1">AGOGOS jednostavno društvo s ograničenom odgovornošću za usluge,Martina Zrno</derivirana_varijabla>
  </DomainObject.Predmet.ProtustrankaNazivFormated>
  <DomainObject.Predmet.ProtustrankaNazivFormatedOIB>
    <izvorni_sadrzaj>AGOGOS jednostavno društvo s ograničenom odgovornošću za usluge, OIB 65375355593,Martina Zrno, OIB 11755147636</izvorni_sadrzaj>
    <derivirana_varijabla naziv="DomainObject.Predmet.ProtustrankaNazivFormatedOIB_1">AGOGOS jednostavno društvo s ograničenom odgovornošću za usluge, OIB 65375355593,Martina Zrno, OIB 11755147636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49 KŽ</izvorni_sadrzaj>
    <derivirana_varijabla naziv="DomainObject.Predmet.Referada.Naziv_1">REF 49 KŽ</derivirana_varijabla>
  </DomainObject.Predmet.Referada.Naziv>
  <DomainObject.Predmet.Referada.Oznaka>
    <izvorni_sadrzaj>REF 49 KŽ</izvorni_sadrzaj>
    <derivirana_varijabla naziv="DomainObject.Predmet.Referada.Oznaka_1">REF 49 KŽ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Anita Zelda</izvorni_sadrzaj>
    <derivirana_varijabla naziv="DomainObject.Predmet.Referada.Sudac_1">Anita Zelda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KRIŽEVCI</izvorni_sadrzaj>
    <derivirana_varijabla naziv="DomainObject.Predmet.TrenutnaLokacijaSpisa.Naziv_1">SUDSKA PISARNICA KRIŽEVCI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Marina Makar</izvorni_sadrzaj>
    <derivirana_varijabla naziv="DomainObject.Predmet.Zapisnicar_1">Marina Makar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AGOGOS jednostavno društvo s ograničenom odgovornošću za usluge</item>
      <item>Martina Zrno</item>
    </izvorni_sadrzaj>
    <derivirana_varijabla naziv="DomainObject.Predmet.ProtuStrankaListFormated_1">
      <item>AGOGOS jednostavno društvo s ograničenom odgovornošću za usluge</item>
      <item>Martina Zrno</item>
    </derivirana_varijabla>
  </DomainObject.Predmet.ProtuStrankaListFormated>
  <DomainObject.Predmet.ProtuStrankaListFormatedOIB>
    <izvorni_sadrzaj>
      <item>AGOGOS jednostavno društvo s ograničenom odgovornošću za usluge, OIB 65375355593</item>
      <item>Martina Zrno, OIB 11755147636</item>
    </izvorni_sadrzaj>
    <derivirana_varijabla naziv="DomainObject.Predmet.ProtuStrankaListFormatedOIB_1">
      <item>AGOGOS jednostavno društvo s ograničenom odgovornošću za usluge, OIB 65375355593</item>
      <item>Martina Zrno, OIB 11755147636</item>
    </derivirana_varijabla>
  </DomainObject.Predmet.ProtuStrankaListFormatedOIB>
  <DomainObject.Predmet.ProtuStrankaListFormatedWithAdress>
    <izvorni_sadrzaj>
      <item>AGOGOS jednostavno društvo s ograničenom odgovornošću za usluge, Ulica Matije Gupca 24, 48260 Križevci</item>
      <item>Martina Zrno, Pušća 60, 48260 Križevci</item>
    </izvorni_sadrzaj>
    <derivirana_varijabla naziv="DomainObject.Predmet.ProtuStrankaListFormatedWithAdress_1">
      <item>AGOGOS jednostavno društvo s ograničenom odgovornošću za usluge, Ulica Matije Gupca 24, 48260 Križevci</item>
      <item>Martina Zrno, Pušća 60, 48260 Križevci</item>
    </derivirana_varijabla>
  </DomainObject.Predmet.ProtuStrankaListFormatedWithAdress>
  <DomainObject.Predmet.ProtuStrankaListFormatedWithAdressOIB>
    <izvorni_sadrzaj>
      <item>AGOGOS jednostavno društvo s ograničenom odgovornošću za usluge, OIB 65375355593, Ulica Matije Gupca 24, 48260 Križevci</item>
      <item>Martina Zrno, OIB 11755147636, Pušća 60, 48260 Križevci</item>
    </izvorni_sadrzaj>
    <derivirana_varijabla naziv="DomainObject.Predmet.ProtuStrankaListFormatedWithAdressOIB_1">
      <item>AGOGOS jednostavno društvo s ograničenom odgovornošću za usluge, OIB 65375355593, Ulica Matije Gupca 24, 48260 Križevci</item>
      <item>Martina Zrno, OIB 11755147636, Pušća 60, 48260 Križevci</item>
    </derivirana_varijabla>
  </DomainObject.Predmet.ProtuStrankaListFormatedWithAdressOIB>
  <DomainObject.Predmet.ProtuStrankaListNazivFormated>
    <izvorni_sadrzaj>
      <item>AGOGOS jednostavno društvo s ograničenom odgovornošću za usluge</item>
      <item>Martina Zrno</item>
    </izvorni_sadrzaj>
    <derivirana_varijabla naziv="DomainObject.Predmet.ProtuStrankaListNazivFormated_1">
      <item>AGOGOS jednostavno društvo s ograničenom odgovornošću za usluge</item>
      <item>Martina Zrno</item>
    </derivirana_varijabla>
  </DomainObject.Predmet.ProtuStrankaListNazivFormated>
  <DomainObject.Predmet.ProtuStrankaListNazivFormatedOIB>
    <izvorni_sadrzaj>
      <item>AGOGOS jednostavno društvo s ograničenom odgovornošću za usluge, OIB 65375355593</item>
      <item>Martina Zrno, OIB 11755147636</item>
    </izvorni_sadrzaj>
    <derivirana_varijabla naziv="DomainObject.Predmet.ProtuStrankaListNazivFormatedOIB_1">
      <item>AGOGOS jednostavno društvo s ograničenom odgovornošću za usluge, OIB 65375355593</item>
      <item>Martina Zrno, OIB 11755147636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30, 30</izvorni_sadrzaj>
    <derivirana_varijabla naziv="DomainObject.Predmet.ClanakZakona_1">30, 30</derivirana_varijabla>
  </DomainObject.Predmet.ClanakZakona>
  <DomainObject.Predmet.ClanakZakonaFull>
    <izvorni_sadrzaj>članka 30., članka 30.</izvorni_sadrzaj>
    <derivirana_varijabla naziv="DomainObject.Predmet.ClanakZakonaFull_1">članka 30., članka 30.</derivirana_varijabla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2026.</izvorni_sadrzaj>
    <derivirana_varijabla naziv="DomainObject.Datum_1">11.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AGOGOS jednostavno društvo s ograničenom odgovornošću za usluge i dr.</izvorni_sadrzaj>
    <derivirana_varijabla naziv="DomainObject.Predmet.ProtustrankaIDrugi_1">AGOGOS jednostavno društvo s ograničenom odgovornošću za usluge i dr.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AGOGOS jednostavno društvo s ograničenom odgovornošću za usluge, OIB 65375355593, Ulica Matije Gupca 24, 48260 Križevci i dr.</izvorni_sadrzaj>
    <derivirana_varijabla naziv="DomainObject.Predmet.ProtustrankaIDrugiAdressOIB_1">AGOGOS jednostavno društvo s ograničenom odgovornošću za usluge, OIB 65375355593, Ulica Matije Gupca 24, 48260 Križevci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(FINA)</item>
      <item>AGOGOS jednostavno društvo s ograničenom odgovornošću za usluge</item>
      <item>Martina Zrno</item>
    </izvorni_sadrzaj>
    <derivirana_varijabla naziv="DomainObject.Predmet.SudioniciListNaziv_1">
      <item>Financijska agencija (FINA)</item>
      <item>AGOGOS jednostavno društvo s ograničenom odgovornošću za usluge</item>
      <item>Martina Zrno</item>
    </derivirana_varijabla>
  </DomainObject.Predmet.SudioniciListNaziv>
  <DomainObject.Predmet.SudioniciListAdressOIB>
    <izvorni_sadrzaj>
      <item>Financijska agencija (FINA), OIB 85821130368, Ulica grada Vukovara 70,10000 Zagreb</item>
      <item>AGOGOS jednostavno društvo s ograničenom odgovornošću za usluge, OIB 65375355593, Ulica Matije Gupca 24,48260 Križevci</item>
      <item>Martina Zrno, OIB 11755147636, Pušća 60,48260 Križevci</item>
    </izvorni_sadrzaj>
    <derivirana_varijabla naziv="DomainObject.Predmet.SudioniciListAdressOIB_1">
      <item>Financijska agencija (FINA), OIB 85821130368, Ulica grada Vukovara 70,10000 Zagreb</item>
      <item>AGOGOS jednostavno društvo s ograničenom odgovornošću za usluge, OIB 65375355593, Ulica Matije Gupca 24,48260 Križevci</item>
      <item>Martina Zrno, OIB 11755147636, Pušća 60,48260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65375355593</item>
      <item>, OIB 11755147636</item>
    </izvorni_sadrzaj>
    <derivirana_varijabla naziv="DomainObject.Predmet.SudioniciListNazivOIB_1">
      <item>, OIB 85821130368</item>
      <item>, OIB 65375355593</item>
      <item>, OIB 11755147636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2025.</izvorni_sadrzaj>
    <derivirana_varijabla naziv="DomainObject.Predmet.DatumPocetkaProcesa_1">3.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AGOGOS jednostavno društvo s ograničenom odgovornošću za usluge, Ulica Matije Gupca 24, 48260 Križevci, OIB: 65375355593</item>
      <item>Martina Zrno, Pušća 60, 48260 Križevci, OIB: 11755147636, rođen-a 29.03.1976., mjesto rođenja Križevci (Križevci)</item>
    </izvorni_sadrzaj>
    <derivirana_varijabla naziv="DomainObject.Predmet.OkrivljenikAdresaMjestoRodjenjaList_1">
      <item>AGOGOS jednostavno društvo s ograničenom odgovornošću za usluge, Ulica Matije Gupca 24, 48260 Križevci, OIB: 65375355593</item>
      <item>Martina Zrno, Pušća 60, 48260 Križevci, OIB: 11755147636, rođen-a 29.03.1976., mjesto rođenja Križevci (Križevci)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AGOGOS jednostavno društvo s ograničenom odgovornošću za usluge, MBS 010118714, Ulica Matije Gupca 24, 48260 Križevci</izvorni_sadrzaj>
    <derivirana_varijabla naziv="DomainObject.Predmet.OkrivljenikPravnaNazivAdresaMbs_1">AGOGOS jednostavno društvo s ograničenom odgovornošću za usluge, MBS 010118714, Ulica Matije Gupca 24, 48260 Križevci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56140-20BC-4041-82CC-D6961E84940F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1514</properties:Words>
  <properties:Characters>8504</properties:Characters>
  <properties:Lines>178</properties:Lines>
  <properties:Paragraphs>47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VI-G-115/12</vt:lpstr>
    </vt:vector>
  </properties:TitlesOfParts>
  <properties:LinksUpToDate>false</properties:LinksUpToDate>
  <properties:CharactersWithSpaces>10570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2026-05-08T10:03:00Z</dcterms:created>
  <dc:creator>Anita</dc:creator>
  <cp:lastModifiedBy>Marina Makar Božović</cp:lastModifiedBy>
  <cp:lastPrinted>2026-05-11T06:38:00Z</cp:lastPrinted>
  <dcterms:modified xmlns:xsi="http://www.w3.org/2001/XMLSchema-instance" xsi:type="dcterms:W3CDTF">2026-05-11T06:38:00Z</dcterms:modified>
  <cp:revision>5</cp:revision>
  <dc:title>VI-G-115/12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(Pp-3557-2025 Martina Lihtar i AGOGOS, čl. 42. st. 1. točke 35 zakon o računovostvu, krivi priznanje.docx)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